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C21" w:rsidRDefault="0075509A" w:rsidP="005D2AB1">
      <w:pPr>
        <w:autoSpaceDE w:val="0"/>
        <w:autoSpaceDN w:val="0"/>
        <w:adjustRightInd w:val="0"/>
        <w:spacing w:after="0" w:line="240" w:lineRule="auto"/>
        <w:ind w:firstLine="540"/>
        <w:jc w:val="center"/>
        <w:rPr>
          <w:rFonts w:ascii="Times New Roman" w:hAnsi="Times New Roman" w:cs="Times New Roman"/>
          <w:b/>
          <w:bCs/>
          <w:sz w:val="28"/>
          <w:szCs w:val="28"/>
        </w:rPr>
      </w:pPr>
      <w:r w:rsidRPr="0075509A">
        <w:rPr>
          <w:rFonts w:ascii="Times New Roman" w:hAnsi="Times New Roman" w:cs="Times New Roman"/>
          <w:b/>
          <w:bCs/>
          <w:sz w:val="28"/>
          <w:szCs w:val="28"/>
        </w:rPr>
        <w:t>ПАСПОРТ БЕЗОПАСНОСТИ ОБЪЕКТА</w:t>
      </w:r>
      <w:r>
        <w:rPr>
          <w:rFonts w:ascii="Times New Roman" w:hAnsi="Times New Roman" w:cs="Times New Roman"/>
          <w:b/>
          <w:bCs/>
          <w:sz w:val="28"/>
          <w:szCs w:val="28"/>
        </w:rPr>
        <w:t xml:space="preserve"> </w:t>
      </w:r>
      <w:r w:rsidR="005D2AB1">
        <w:rPr>
          <w:rFonts w:ascii="Times New Roman" w:hAnsi="Times New Roman" w:cs="Times New Roman"/>
          <w:b/>
          <w:bCs/>
          <w:sz w:val="28"/>
          <w:szCs w:val="28"/>
        </w:rPr>
        <w:t>СПОРТА</w:t>
      </w:r>
      <w:r w:rsidR="00991A23">
        <w:rPr>
          <w:rFonts w:ascii="Times New Roman" w:hAnsi="Times New Roman" w:cs="Times New Roman"/>
          <w:b/>
          <w:bCs/>
          <w:sz w:val="28"/>
          <w:szCs w:val="28"/>
        </w:rPr>
        <w:t xml:space="preserve"> (территории)</w:t>
      </w:r>
    </w:p>
    <w:p w:rsidR="0075509A" w:rsidRDefault="0075509A" w:rsidP="00484167">
      <w:pPr>
        <w:autoSpaceDE w:val="0"/>
        <w:autoSpaceDN w:val="0"/>
        <w:adjustRightInd w:val="0"/>
        <w:spacing w:after="0" w:line="240" w:lineRule="auto"/>
        <w:ind w:firstLine="540"/>
        <w:jc w:val="both"/>
        <w:rPr>
          <w:rFonts w:ascii="Times New Roman" w:hAnsi="Times New Roman" w:cs="Times New Roman"/>
          <w:b/>
          <w:bCs/>
          <w:sz w:val="28"/>
          <w:szCs w:val="28"/>
        </w:rPr>
      </w:pPr>
    </w:p>
    <w:p w:rsidR="0075509A" w:rsidRPr="0075509A" w:rsidRDefault="0075509A" w:rsidP="0075509A">
      <w:pPr>
        <w:autoSpaceDE w:val="0"/>
        <w:autoSpaceDN w:val="0"/>
        <w:adjustRightInd w:val="0"/>
        <w:spacing w:after="0" w:line="240" w:lineRule="auto"/>
        <w:ind w:firstLine="540"/>
        <w:jc w:val="both"/>
        <w:rPr>
          <w:rFonts w:ascii="Times New Roman" w:hAnsi="Times New Roman" w:cs="Times New Roman"/>
          <w:bCs/>
          <w:sz w:val="28"/>
          <w:szCs w:val="28"/>
        </w:rPr>
      </w:pPr>
      <w:r w:rsidRPr="0075509A">
        <w:rPr>
          <w:rFonts w:ascii="Times New Roman" w:hAnsi="Times New Roman" w:cs="Times New Roman"/>
          <w:bCs/>
          <w:sz w:val="28"/>
          <w:szCs w:val="28"/>
        </w:rPr>
        <w:t>Антитеррористическая защищенность объекта (территории) – состояние защищенности здания, строения, сооружения, иного объекта массового пребывания людей, препятствующее совершению террористического акта</w:t>
      </w:r>
    </w:p>
    <w:p w:rsidR="000D2E07" w:rsidRDefault="000D2E07" w:rsidP="0075509A">
      <w:pPr>
        <w:autoSpaceDE w:val="0"/>
        <w:autoSpaceDN w:val="0"/>
        <w:adjustRightInd w:val="0"/>
        <w:spacing w:after="0" w:line="240" w:lineRule="auto"/>
        <w:ind w:firstLine="540"/>
        <w:jc w:val="both"/>
        <w:rPr>
          <w:rFonts w:ascii="Times New Roman" w:hAnsi="Times New Roman" w:cs="Times New Roman"/>
          <w:bCs/>
          <w:sz w:val="28"/>
          <w:szCs w:val="28"/>
        </w:rPr>
      </w:pPr>
    </w:p>
    <w:p w:rsidR="0075509A" w:rsidRPr="000D2E07" w:rsidRDefault="0075509A" w:rsidP="0075509A">
      <w:pPr>
        <w:autoSpaceDE w:val="0"/>
        <w:autoSpaceDN w:val="0"/>
        <w:adjustRightInd w:val="0"/>
        <w:spacing w:after="0" w:line="240" w:lineRule="auto"/>
        <w:ind w:firstLine="540"/>
        <w:jc w:val="both"/>
        <w:rPr>
          <w:rFonts w:ascii="Times New Roman" w:hAnsi="Times New Roman" w:cs="Times New Roman"/>
          <w:bCs/>
          <w:sz w:val="28"/>
          <w:szCs w:val="28"/>
        </w:rPr>
      </w:pPr>
      <w:r w:rsidRPr="0075509A">
        <w:rPr>
          <w:rFonts w:ascii="Times New Roman" w:hAnsi="Times New Roman" w:cs="Times New Roman"/>
          <w:bCs/>
          <w:sz w:val="28"/>
          <w:szCs w:val="28"/>
        </w:rPr>
        <w:t>Паспорт антитеррористической защищенности (АТЗ) – информационно-справочный документ, отражающий сведения о соответствии определенного объекта (территории) требованиям по обеспечению защиты от действий экстремистского или террористического характера, а также действий, которые несут (или могут нести) объективную угрозу безопасности людей</w:t>
      </w:r>
    </w:p>
    <w:p w:rsidR="000D2E07" w:rsidRDefault="000D2E07" w:rsidP="0075509A">
      <w:pPr>
        <w:autoSpaceDE w:val="0"/>
        <w:autoSpaceDN w:val="0"/>
        <w:adjustRightInd w:val="0"/>
        <w:spacing w:after="0" w:line="240" w:lineRule="auto"/>
        <w:ind w:firstLine="540"/>
        <w:jc w:val="both"/>
        <w:rPr>
          <w:rFonts w:ascii="Times New Roman" w:hAnsi="Times New Roman" w:cs="Times New Roman"/>
          <w:bCs/>
          <w:sz w:val="28"/>
          <w:szCs w:val="28"/>
        </w:rPr>
      </w:pPr>
    </w:p>
    <w:p w:rsidR="0075509A" w:rsidRDefault="0075509A" w:rsidP="0075509A">
      <w:pPr>
        <w:autoSpaceDE w:val="0"/>
        <w:autoSpaceDN w:val="0"/>
        <w:adjustRightInd w:val="0"/>
        <w:spacing w:after="0" w:line="240" w:lineRule="auto"/>
        <w:ind w:firstLine="540"/>
        <w:jc w:val="both"/>
        <w:rPr>
          <w:rFonts w:ascii="Times New Roman" w:hAnsi="Times New Roman" w:cs="Times New Roman"/>
          <w:bCs/>
          <w:sz w:val="28"/>
          <w:szCs w:val="28"/>
        </w:rPr>
      </w:pPr>
      <w:r w:rsidRPr="0075509A">
        <w:rPr>
          <w:rFonts w:ascii="Times New Roman" w:hAnsi="Times New Roman" w:cs="Times New Roman"/>
          <w:bCs/>
          <w:sz w:val="28"/>
          <w:szCs w:val="28"/>
        </w:rPr>
        <w:t xml:space="preserve">Паспорт АТЗ разрабатывается в соответствии с </w:t>
      </w:r>
      <w:r w:rsidR="00F93918" w:rsidRPr="00F93918">
        <w:rPr>
          <w:rFonts w:ascii="Times New Roman" w:hAnsi="Times New Roman" w:cs="Times New Roman"/>
          <w:bCs/>
          <w:sz w:val="28"/>
          <w:szCs w:val="28"/>
        </w:rPr>
        <w:t xml:space="preserve">Постановления Правительства РФ от 6 марта 2015 г. № 202 «Об утверждении требований к антитеррористической защищенности объектов спорта и формы паспорта безопасности объектов спорта» </w:t>
      </w:r>
      <w:r w:rsidR="000D2E07">
        <w:rPr>
          <w:rFonts w:ascii="Times New Roman" w:hAnsi="Times New Roman" w:cs="Times New Roman"/>
          <w:bCs/>
          <w:sz w:val="28"/>
          <w:szCs w:val="28"/>
        </w:rPr>
        <w:t>(далее – Постановление)</w:t>
      </w:r>
      <w:r>
        <w:rPr>
          <w:rFonts w:ascii="Times New Roman" w:hAnsi="Times New Roman" w:cs="Times New Roman"/>
          <w:bCs/>
          <w:sz w:val="28"/>
          <w:szCs w:val="28"/>
        </w:rPr>
        <w:t>, где</w:t>
      </w:r>
      <w:r w:rsidRPr="0075509A">
        <w:rPr>
          <w:rFonts w:ascii="Times New Roman" w:hAnsi="Times New Roman" w:cs="Times New Roman"/>
          <w:bCs/>
          <w:sz w:val="28"/>
          <w:szCs w:val="28"/>
        </w:rPr>
        <w:t xml:space="preserve"> устанавливаются требования к антитеррористической защищенности  </w:t>
      </w:r>
      <w:r w:rsidR="00F93918">
        <w:rPr>
          <w:rFonts w:ascii="Times New Roman" w:hAnsi="Times New Roman" w:cs="Times New Roman"/>
          <w:bCs/>
          <w:sz w:val="28"/>
          <w:szCs w:val="28"/>
        </w:rPr>
        <w:t>спортивных</w:t>
      </w:r>
      <w:r w:rsidRPr="0075509A">
        <w:rPr>
          <w:rFonts w:ascii="Times New Roman" w:hAnsi="Times New Roman" w:cs="Times New Roman"/>
          <w:bCs/>
          <w:sz w:val="28"/>
          <w:szCs w:val="28"/>
        </w:rPr>
        <w:t xml:space="preserve"> объектов (территорий), комплекс мероприятий по их обеспечению, а также утверждается порядок организации и проведения работ в области обеспечения антитеррористической защищенности объектов, включая вопро</w:t>
      </w:r>
      <w:r w:rsidR="00EC3838">
        <w:rPr>
          <w:rFonts w:ascii="Times New Roman" w:hAnsi="Times New Roman" w:cs="Times New Roman"/>
          <w:bCs/>
          <w:sz w:val="28"/>
          <w:szCs w:val="28"/>
        </w:rPr>
        <w:t xml:space="preserve">сы инженерно-технической </w:t>
      </w:r>
      <w:r w:rsidR="00F93918">
        <w:rPr>
          <w:rFonts w:ascii="Times New Roman" w:hAnsi="Times New Roman" w:cs="Times New Roman"/>
          <w:bCs/>
          <w:sz w:val="28"/>
          <w:szCs w:val="28"/>
        </w:rPr>
        <w:t>укрупнённости</w:t>
      </w:r>
      <w:r w:rsidRPr="0075509A">
        <w:rPr>
          <w:rFonts w:ascii="Times New Roman" w:hAnsi="Times New Roman" w:cs="Times New Roman"/>
          <w:bCs/>
          <w:sz w:val="28"/>
          <w:szCs w:val="28"/>
        </w:rPr>
        <w:t xml:space="preserve"> объектов, их категорирования, контроля за выполнением данных требований и разработки паспорта безопасности </w:t>
      </w:r>
      <w:r w:rsidR="00F93918">
        <w:rPr>
          <w:rFonts w:ascii="Times New Roman" w:hAnsi="Times New Roman" w:cs="Times New Roman"/>
          <w:bCs/>
          <w:sz w:val="28"/>
          <w:szCs w:val="28"/>
        </w:rPr>
        <w:t>спортивных</w:t>
      </w:r>
      <w:r w:rsidRPr="0075509A">
        <w:rPr>
          <w:rFonts w:ascii="Times New Roman" w:hAnsi="Times New Roman" w:cs="Times New Roman"/>
          <w:bCs/>
          <w:sz w:val="28"/>
          <w:szCs w:val="28"/>
        </w:rPr>
        <w:t xml:space="preserve"> объектов.</w:t>
      </w:r>
    </w:p>
    <w:p w:rsidR="003A443F" w:rsidRDefault="003A443F" w:rsidP="0075509A">
      <w:pPr>
        <w:autoSpaceDE w:val="0"/>
        <w:autoSpaceDN w:val="0"/>
        <w:adjustRightInd w:val="0"/>
        <w:spacing w:after="0" w:line="240" w:lineRule="auto"/>
        <w:ind w:firstLine="540"/>
        <w:jc w:val="both"/>
        <w:rPr>
          <w:rFonts w:ascii="Times New Roman" w:hAnsi="Times New Roman" w:cs="Times New Roman"/>
          <w:bCs/>
          <w:sz w:val="28"/>
          <w:szCs w:val="28"/>
        </w:rPr>
      </w:pPr>
    </w:p>
    <w:p w:rsidR="0075509A" w:rsidRPr="0075509A" w:rsidRDefault="0075509A" w:rsidP="0075509A">
      <w:pPr>
        <w:autoSpaceDE w:val="0"/>
        <w:autoSpaceDN w:val="0"/>
        <w:adjustRightInd w:val="0"/>
        <w:spacing w:after="0" w:line="240" w:lineRule="auto"/>
        <w:ind w:firstLine="540"/>
        <w:jc w:val="both"/>
        <w:rPr>
          <w:rFonts w:ascii="Times New Roman" w:hAnsi="Times New Roman" w:cs="Times New Roman"/>
          <w:bCs/>
          <w:sz w:val="28"/>
          <w:szCs w:val="28"/>
        </w:rPr>
      </w:pPr>
      <w:r w:rsidRPr="0075509A">
        <w:rPr>
          <w:rFonts w:ascii="Times New Roman" w:hAnsi="Times New Roman" w:cs="Times New Roman"/>
          <w:bCs/>
          <w:sz w:val="28"/>
          <w:szCs w:val="28"/>
        </w:rPr>
        <w:t>Информация в Паспорте АТЗ предназначена для оперативного использования органами государственной власти, органами местного самоуправления муниципальных образований и иными субъектами, осуществляющими противодействие терроризму, при проведении мероприятий по предупреждению и ликвидации последствий актов терроризма, оказании необходимой помощи пострадавшим от актов терроризма и содержит данные о наличии на объекте специальных средств и сил, которые необходимы для защиты людей и материально-технической базы при наступлении акта терроризма.</w:t>
      </w:r>
    </w:p>
    <w:p w:rsidR="003A443F" w:rsidRDefault="003A443F" w:rsidP="0075509A">
      <w:pPr>
        <w:autoSpaceDE w:val="0"/>
        <w:autoSpaceDN w:val="0"/>
        <w:adjustRightInd w:val="0"/>
        <w:spacing w:after="0" w:line="240" w:lineRule="auto"/>
        <w:ind w:firstLine="540"/>
        <w:jc w:val="both"/>
        <w:rPr>
          <w:rFonts w:ascii="Times New Roman" w:hAnsi="Times New Roman" w:cs="Times New Roman"/>
          <w:bCs/>
          <w:sz w:val="28"/>
          <w:szCs w:val="28"/>
        </w:rPr>
      </w:pPr>
    </w:p>
    <w:p w:rsidR="0075509A" w:rsidRPr="0075509A" w:rsidRDefault="0075509A" w:rsidP="0075509A">
      <w:pPr>
        <w:autoSpaceDE w:val="0"/>
        <w:autoSpaceDN w:val="0"/>
        <w:adjustRightInd w:val="0"/>
        <w:spacing w:after="0" w:line="240" w:lineRule="auto"/>
        <w:ind w:firstLine="540"/>
        <w:jc w:val="both"/>
        <w:rPr>
          <w:rFonts w:ascii="Times New Roman" w:hAnsi="Times New Roman" w:cs="Times New Roman"/>
          <w:bCs/>
          <w:sz w:val="28"/>
          <w:szCs w:val="28"/>
        </w:rPr>
      </w:pPr>
      <w:r w:rsidRPr="0075509A">
        <w:rPr>
          <w:rFonts w:ascii="Times New Roman" w:hAnsi="Times New Roman" w:cs="Times New Roman"/>
          <w:bCs/>
          <w:sz w:val="28"/>
          <w:szCs w:val="28"/>
        </w:rPr>
        <w:t>Наличие Паспорта АТЗ считается обязательным условием для объектов с повышенным риском возникновения экстремистских проявлений. Паспортизации в обязательном порядке подлежат объекты возможных террористических посягательств, на которых в результате совершения или угрозы взрыва, поджога или иных действий, устрашающих население, создается опасность гибели человека, причинения значительного имущественного ущерба либо наступления иных тяжких последствий, в целях воздействия на принятие решения органами власти или международными организациями – любые объекты, как стратегически важные для РФ, муниципальных образований, так и места (объекты) с массовым пребыванием граждан (50 и более человек):</w:t>
      </w:r>
    </w:p>
    <w:p w:rsidR="0075509A" w:rsidRPr="0075509A" w:rsidRDefault="0075509A" w:rsidP="0075509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5509A">
        <w:rPr>
          <w:rFonts w:ascii="Times New Roman" w:hAnsi="Times New Roman" w:cs="Times New Roman"/>
          <w:bCs/>
          <w:sz w:val="28"/>
          <w:szCs w:val="28"/>
        </w:rPr>
        <w:t>административные здания;</w:t>
      </w:r>
    </w:p>
    <w:p w:rsidR="0075509A" w:rsidRPr="0075509A" w:rsidRDefault="0075509A" w:rsidP="0075509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5509A">
        <w:rPr>
          <w:rFonts w:ascii="Times New Roman" w:hAnsi="Times New Roman" w:cs="Times New Roman"/>
          <w:bCs/>
          <w:sz w:val="28"/>
          <w:szCs w:val="28"/>
        </w:rPr>
        <w:t>детские дошкольные и общеобразовательные учреждения, ПТУ, техникумы, вузы и другие учреждения образования;</w:t>
      </w:r>
    </w:p>
    <w:p w:rsidR="0075509A" w:rsidRPr="0075509A" w:rsidRDefault="0075509A" w:rsidP="0075509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5509A">
        <w:rPr>
          <w:rFonts w:ascii="Times New Roman" w:hAnsi="Times New Roman" w:cs="Times New Roman"/>
          <w:bCs/>
          <w:sz w:val="28"/>
          <w:szCs w:val="28"/>
        </w:rPr>
        <w:t xml:space="preserve">больницы, клиники, поликлинические отделения и другие учреждения здравоохранения;      </w:t>
      </w:r>
    </w:p>
    <w:p w:rsidR="0075509A" w:rsidRPr="0075509A" w:rsidRDefault="0075509A" w:rsidP="0075509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5509A">
        <w:rPr>
          <w:rFonts w:ascii="Times New Roman" w:hAnsi="Times New Roman" w:cs="Times New Roman"/>
          <w:bCs/>
          <w:sz w:val="28"/>
          <w:szCs w:val="28"/>
        </w:rPr>
        <w:t>дома для инвалидов, детей-сирот, престарелых и другие учреждения социального обслуживания населения;</w:t>
      </w:r>
    </w:p>
    <w:p w:rsidR="0075509A" w:rsidRPr="0075509A" w:rsidRDefault="0075509A" w:rsidP="0075509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Pr="0075509A">
        <w:rPr>
          <w:rFonts w:ascii="Times New Roman" w:hAnsi="Times New Roman" w:cs="Times New Roman"/>
          <w:bCs/>
          <w:sz w:val="28"/>
          <w:szCs w:val="28"/>
        </w:rPr>
        <w:t>кинотеатры, киноконцертные залы, театры, музеи, подростково-молодежные клубы, другие учреждения культуры, кинематографии, а также другие образования в сфере культуры;</w:t>
      </w:r>
    </w:p>
    <w:p w:rsidR="0075509A" w:rsidRPr="0075509A" w:rsidRDefault="0075509A" w:rsidP="0075509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5509A">
        <w:rPr>
          <w:rFonts w:ascii="Times New Roman" w:hAnsi="Times New Roman" w:cs="Times New Roman"/>
          <w:bCs/>
          <w:sz w:val="28"/>
          <w:szCs w:val="28"/>
        </w:rPr>
        <w:t>дворцы спорта, спортивные манежи, стадионы, спортивные клубы и другие объекты физической культуры и спорта;</w:t>
      </w:r>
    </w:p>
    <w:p w:rsidR="0075509A" w:rsidRPr="0075509A" w:rsidRDefault="0075509A" w:rsidP="0075509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5509A">
        <w:rPr>
          <w:rFonts w:ascii="Times New Roman" w:hAnsi="Times New Roman" w:cs="Times New Roman"/>
          <w:bCs/>
          <w:sz w:val="28"/>
          <w:szCs w:val="28"/>
        </w:rPr>
        <w:t>торговые дома (центры), супермаркеты (гипермаркеты), рынки, торгово-развлекательные (развлекательные) центры (комплексы);</w:t>
      </w:r>
    </w:p>
    <w:p w:rsidR="0075509A" w:rsidRDefault="0075509A" w:rsidP="0075509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5509A">
        <w:rPr>
          <w:rFonts w:ascii="Times New Roman" w:hAnsi="Times New Roman" w:cs="Times New Roman"/>
          <w:bCs/>
          <w:sz w:val="28"/>
          <w:szCs w:val="28"/>
        </w:rPr>
        <w:t>авто и ж/д вокзалы, аэропорты, речные порты.</w:t>
      </w:r>
    </w:p>
    <w:p w:rsidR="00F93918" w:rsidRDefault="00F93918" w:rsidP="00F93918">
      <w:pPr>
        <w:autoSpaceDE w:val="0"/>
        <w:autoSpaceDN w:val="0"/>
        <w:adjustRightInd w:val="0"/>
        <w:spacing w:after="0" w:line="240" w:lineRule="auto"/>
        <w:ind w:firstLine="540"/>
        <w:jc w:val="both"/>
        <w:rPr>
          <w:rFonts w:ascii="Times New Roman" w:hAnsi="Times New Roman" w:cs="Times New Roman"/>
          <w:bCs/>
          <w:sz w:val="28"/>
          <w:szCs w:val="28"/>
        </w:rPr>
      </w:pPr>
    </w:p>
    <w:p w:rsidR="00F93918" w:rsidRPr="00F93918" w:rsidRDefault="00F93918" w:rsidP="00F93918">
      <w:pPr>
        <w:autoSpaceDE w:val="0"/>
        <w:autoSpaceDN w:val="0"/>
        <w:adjustRightInd w:val="0"/>
        <w:spacing w:after="0" w:line="240" w:lineRule="auto"/>
        <w:ind w:firstLine="540"/>
        <w:jc w:val="both"/>
        <w:rPr>
          <w:rFonts w:ascii="Times New Roman" w:hAnsi="Times New Roman" w:cs="Times New Roman"/>
          <w:bCs/>
          <w:sz w:val="28"/>
          <w:szCs w:val="28"/>
        </w:rPr>
      </w:pPr>
      <w:r w:rsidRPr="00F93918">
        <w:rPr>
          <w:rFonts w:ascii="Times New Roman" w:hAnsi="Times New Roman" w:cs="Times New Roman"/>
          <w:bCs/>
          <w:sz w:val="28"/>
          <w:szCs w:val="28"/>
        </w:rPr>
        <w:t>Постановление Правительства РФ от 06.03.2015 года № 202 устанавливает</w:t>
      </w:r>
      <w:r>
        <w:rPr>
          <w:rFonts w:ascii="Times New Roman" w:hAnsi="Times New Roman" w:cs="Times New Roman"/>
          <w:bCs/>
          <w:sz w:val="28"/>
          <w:szCs w:val="28"/>
        </w:rPr>
        <w:t xml:space="preserve"> </w:t>
      </w:r>
      <w:r w:rsidRPr="00F93918">
        <w:rPr>
          <w:rFonts w:ascii="Times New Roman" w:hAnsi="Times New Roman" w:cs="Times New Roman"/>
          <w:bCs/>
          <w:sz w:val="28"/>
          <w:szCs w:val="28"/>
        </w:rPr>
        <w:t xml:space="preserve">обязательные для выполнения организационные, </w:t>
      </w:r>
      <w:proofErr w:type="spellStart"/>
      <w:r w:rsidRPr="00F93918">
        <w:rPr>
          <w:rFonts w:ascii="Times New Roman" w:hAnsi="Times New Roman" w:cs="Times New Roman"/>
          <w:bCs/>
          <w:sz w:val="28"/>
          <w:szCs w:val="28"/>
        </w:rPr>
        <w:t>инженерно</w:t>
      </w:r>
      <w:proofErr w:type="spellEnd"/>
      <w:r w:rsidRPr="00F93918">
        <w:rPr>
          <w:rFonts w:ascii="Times New Roman" w:hAnsi="Times New Roman" w:cs="Times New Roman"/>
          <w:bCs/>
          <w:sz w:val="28"/>
          <w:szCs w:val="28"/>
        </w:rPr>
        <w:t xml:space="preserve"> – технические, правовые и иные мероприятия по</w:t>
      </w:r>
      <w:r>
        <w:rPr>
          <w:rFonts w:ascii="Times New Roman" w:hAnsi="Times New Roman" w:cs="Times New Roman"/>
          <w:bCs/>
          <w:sz w:val="28"/>
          <w:szCs w:val="28"/>
        </w:rPr>
        <w:t xml:space="preserve"> </w:t>
      </w:r>
      <w:r w:rsidRPr="00F93918">
        <w:rPr>
          <w:rFonts w:ascii="Times New Roman" w:hAnsi="Times New Roman" w:cs="Times New Roman"/>
          <w:bCs/>
          <w:sz w:val="28"/>
          <w:szCs w:val="28"/>
        </w:rPr>
        <w:t>обеспечению</w:t>
      </w:r>
      <w:r>
        <w:rPr>
          <w:rFonts w:ascii="Times New Roman" w:hAnsi="Times New Roman" w:cs="Times New Roman"/>
          <w:bCs/>
          <w:sz w:val="28"/>
          <w:szCs w:val="28"/>
        </w:rPr>
        <w:t xml:space="preserve"> </w:t>
      </w:r>
      <w:r w:rsidRPr="00F93918">
        <w:rPr>
          <w:rFonts w:ascii="Times New Roman" w:hAnsi="Times New Roman" w:cs="Times New Roman"/>
          <w:bCs/>
          <w:sz w:val="28"/>
          <w:szCs w:val="28"/>
        </w:rPr>
        <w:t>антитеррористической защищенности объектов недвижимого имущества и комплексов недвижимого имущества, специально предназначенных для проведения физкультурных мероприятий и (или) спортивных мероприятий</w:t>
      </w:r>
      <w:r w:rsidR="00B9255D">
        <w:rPr>
          <w:rFonts w:ascii="Times New Roman" w:hAnsi="Times New Roman" w:cs="Times New Roman"/>
          <w:bCs/>
          <w:sz w:val="28"/>
          <w:szCs w:val="28"/>
        </w:rPr>
        <w:t xml:space="preserve"> </w:t>
      </w:r>
      <w:r w:rsidRPr="00F93918">
        <w:rPr>
          <w:rFonts w:ascii="Times New Roman" w:hAnsi="Times New Roman" w:cs="Times New Roman"/>
          <w:bCs/>
          <w:sz w:val="28"/>
          <w:szCs w:val="28"/>
        </w:rPr>
        <w:t>(далее - объекты спорта).</w:t>
      </w:r>
    </w:p>
    <w:p w:rsidR="00F93918" w:rsidRPr="00F93918" w:rsidRDefault="00F93918" w:rsidP="00F93918">
      <w:pPr>
        <w:autoSpaceDE w:val="0"/>
        <w:autoSpaceDN w:val="0"/>
        <w:adjustRightInd w:val="0"/>
        <w:spacing w:after="0" w:line="240" w:lineRule="auto"/>
        <w:ind w:firstLine="540"/>
        <w:jc w:val="both"/>
        <w:rPr>
          <w:rFonts w:ascii="Times New Roman" w:hAnsi="Times New Roman" w:cs="Times New Roman"/>
          <w:bCs/>
          <w:sz w:val="28"/>
          <w:szCs w:val="28"/>
        </w:rPr>
      </w:pPr>
    </w:p>
    <w:p w:rsidR="00F93918" w:rsidRPr="00F93918" w:rsidRDefault="00F93918" w:rsidP="00F93918">
      <w:pPr>
        <w:autoSpaceDE w:val="0"/>
        <w:autoSpaceDN w:val="0"/>
        <w:adjustRightInd w:val="0"/>
        <w:spacing w:after="0" w:line="240" w:lineRule="auto"/>
        <w:ind w:firstLine="540"/>
        <w:jc w:val="both"/>
        <w:rPr>
          <w:rFonts w:ascii="Times New Roman" w:hAnsi="Times New Roman" w:cs="Times New Roman"/>
          <w:bCs/>
          <w:sz w:val="28"/>
          <w:szCs w:val="28"/>
        </w:rPr>
      </w:pPr>
      <w:r w:rsidRPr="00F93918">
        <w:rPr>
          <w:rFonts w:ascii="Times New Roman" w:hAnsi="Times New Roman" w:cs="Times New Roman"/>
          <w:bCs/>
          <w:sz w:val="28"/>
          <w:szCs w:val="28"/>
        </w:rPr>
        <w:t>*Ответственное лицо –  руководитель юридического лица, являющегося собственником объекта спорта или использующего его на ином законном основании, или физическое лицо, являющееся собственником объекта спорта или использующее его на ином законном основании, если иное не установлено законодательством Российской Федерации.</w:t>
      </w:r>
    </w:p>
    <w:p w:rsidR="00F93918" w:rsidRPr="00F93918" w:rsidRDefault="00F93918" w:rsidP="00F93918">
      <w:pPr>
        <w:autoSpaceDE w:val="0"/>
        <w:autoSpaceDN w:val="0"/>
        <w:adjustRightInd w:val="0"/>
        <w:spacing w:after="0" w:line="240" w:lineRule="auto"/>
        <w:ind w:firstLine="540"/>
        <w:jc w:val="both"/>
        <w:rPr>
          <w:rFonts w:ascii="Times New Roman" w:hAnsi="Times New Roman" w:cs="Times New Roman"/>
          <w:bCs/>
          <w:sz w:val="28"/>
          <w:szCs w:val="28"/>
        </w:rPr>
      </w:pPr>
    </w:p>
    <w:p w:rsidR="00F93918" w:rsidRPr="00F93918" w:rsidRDefault="00F93918" w:rsidP="00F93918">
      <w:pPr>
        <w:autoSpaceDE w:val="0"/>
        <w:autoSpaceDN w:val="0"/>
        <w:adjustRightInd w:val="0"/>
        <w:spacing w:after="0" w:line="240" w:lineRule="auto"/>
        <w:ind w:firstLine="540"/>
        <w:jc w:val="both"/>
        <w:rPr>
          <w:rFonts w:ascii="Times New Roman" w:hAnsi="Times New Roman" w:cs="Times New Roman"/>
          <w:bCs/>
          <w:sz w:val="28"/>
          <w:szCs w:val="28"/>
        </w:rPr>
      </w:pPr>
      <w:r w:rsidRPr="00F93918">
        <w:rPr>
          <w:rFonts w:ascii="Times New Roman" w:hAnsi="Times New Roman" w:cs="Times New Roman"/>
          <w:bCs/>
          <w:sz w:val="28"/>
          <w:szCs w:val="28"/>
        </w:rPr>
        <w:t>** Объекты спорта- объекты недвижимого имущества или комплексы недвижимого имущества, специально предназначенные для проведения физкультурных мероприятий и (или) спортивных мероприятий, в том числе спортивные сооружения.</w:t>
      </w:r>
    </w:p>
    <w:p w:rsidR="00F93918" w:rsidRPr="00F93918" w:rsidRDefault="00F93918" w:rsidP="00F93918">
      <w:pPr>
        <w:autoSpaceDE w:val="0"/>
        <w:autoSpaceDN w:val="0"/>
        <w:adjustRightInd w:val="0"/>
        <w:spacing w:after="0" w:line="240" w:lineRule="auto"/>
        <w:ind w:firstLine="540"/>
        <w:jc w:val="both"/>
        <w:rPr>
          <w:rFonts w:ascii="Times New Roman" w:hAnsi="Times New Roman" w:cs="Times New Roman"/>
          <w:bCs/>
          <w:sz w:val="28"/>
          <w:szCs w:val="28"/>
        </w:rPr>
      </w:pPr>
    </w:p>
    <w:p w:rsidR="00F93918" w:rsidRPr="00F93918" w:rsidRDefault="00F93918" w:rsidP="00F93918">
      <w:pPr>
        <w:autoSpaceDE w:val="0"/>
        <w:autoSpaceDN w:val="0"/>
        <w:adjustRightInd w:val="0"/>
        <w:spacing w:after="0" w:line="240" w:lineRule="auto"/>
        <w:ind w:firstLine="540"/>
        <w:jc w:val="both"/>
        <w:rPr>
          <w:rFonts w:ascii="Times New Roman" w:hAnsi="Times New Roman" w:cs="Times New Roman"/>
          <w:bCs/>
          <w:sz w:val="28"/>
          <w:szCs w:val="28"/>
        </w:rPr>
      </w:pPr>
      <w:r w:rsidRPr="00F93918">
        <w:rPr>
          <w:rFonts w:ascii="Times New Roman" w:hAnsi="Times New Roman" w:cs="Times New Roman"/>
          <w:bCs/>
          <w:sz w:val="28"/>
          <w:szCs w:val="28"/>
        </w:rPr>
        <w:t>** Спортивные мероприятия – спортивные соревнования, а также тренировочные мероприятия, включающие в себя теоретическую и организационную части, и другие мероприятия по подготовке к спортивным соревнованиям с участием спортсменов.</w:t>
      </w:r>
    </w:p>
    <w:p w:rsidR="00F93918" w:rsidRPr="00F93918" w:rsidRDefault="00F93918" w:rsidP="00F93918">
      <w:pPr>
        <w:autoSpaceDE w:val="0"/>
        <w:autoSpaceDN w:val="0"/>
        <w:adjustRightInd w:val="0"/>
        <w:spacing w:after="0" w:line="240" w:lineRule="auto"/>
        <w:ind w:firstLine="540"/>
        <w:jc w:val="both"/>
        <w:rPr>
          <w:rFonts w:ascii="Times New Roman" w:hAnsi="Times New Roman" w:cs="Times New Roman"/>
          <w:bCs/>
          <w:sz w:val="28"/>
          <w:szCs w:val="28"/>
        </w:rPr>
      </w:pPr>
    </w:p>
    <w:p w:rsidR="00F93918" w:rsidRPr="00F93918" w:rsidRDefault="00F93918" w:rsidP="00F93918">
      <w:pPr>
        <w:autoSpaceDE w:val="0"/>
        <w:autoSpaceDN w:val="0"/>
        <w:adjustRightInd w:val="0"/>
        <w:spacing w:after="0" w:line="240" w:lineRule="auto"/>
        <w:ind w:firstLine="540"/>
        <w:jc w:val="both"/>
        <w:rPr>
          <w:rFonts w:ascii="Times New Roman" w:hAnsi="Times New Roman" w:cs="Times New Roman"/>
          <w:bCs/>
          <w:sz w:val="28"/>
          <w:szCs w:val="28"/>
        </w:rPr>
      </w:pPr>
      <w:r w:rsidRPr="00F93918">
        <w:rPr>
          <w:rFonts w:ascii="Times New Roman" w:hAnsi="Times New Roman" w:cs="Times New Roman"/>
          <w:bCs/>
          <w:sz w:val="28"/>
          <w:szCs w:val="28"/>
        </w:rPr>
        <w:t>** Физкультурные мероприятия – организованные занятия граждан физической культурой.</w:t>
      </w:r>
    </w:p>
    <w:p w:rsidR="00F93918" w:rsidRPr="00F93918" w:rsidRDefault="00F93918" w:rsidP="00F93918">
      <w:pPr>
        <w:autoSpaceDE w:val="0"/>
        <w:autoSpaceDN w:val="0"/>
        <w:adjustRightInd w:val="0"/>
        <w:spacing w:after="0" w:line="240" w:lineRule="auto"/>
        <w:ind w:firstLine="540"/>
        <w:jc w:val="both"/>
        <w:rPr>
          <w:rFonts w:ascii="Times New Roman" w:hAnsi="Times New Roman" w:cs="Times New Roman"/>
          <w:bCs/>
          <w:sz w:val="28"/>
          <w:szCs w:val="28"/>
        </w:rPr>
      </w:pPr>
    </w:p>
    <w:p w:rsidR="00F93918" w:rsidRPr="00F93918" w:rsidRDefault="00F93918" w:rsidP="00F93918">
      <w:pPr>
        <w:autoSpaceDE w:val="0"/>
        <w:autoSpaceDN w:val="0"/>
        <w:adjustRightInd w:val="0"/>
        <w:spacing w:after="0" w:line="240" w:lineRule="auto"/>
        <w:ind w:firstLine="540"/>
        <w:jc w:val="both"/>
        <w:rPr>
          <w:rFonts w:ascii="Times New Roman" w:hAnsi="Times New Roman" w:cs="Times New Roman"/>
          <w:bCs/>
          <w:sz w:val="28"/>
          <w:szCs w:val="28"/>
        </w:rPr>
      </w:pPr>
      <w:r w:rsidRPr="00F93918">
        <w:rPr>
          <w:rFonts w:ascii="Times New Roman" w:hAnsi="Times New Roman" w:cs="Times New Roman"/>
          <w:bCs/>
          <w:sz w:val="28"/>
          <w:szCs w:val="28"/>
        </w:rPr>
        <w:t>*** Террористический акт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w:t>
      </w:r>
    </w:p>
    <w:p w:rsidR="00F93918" w:rsidRPr="00F93918" w:rsidRDefault="00F93918" w:rsidP="00F93918">
      <w:pPr>
        <w:autoSpaceDE w:val="0"/>
        <w:autoSpaceDN w:val="0"/>
        <w:adjustRightInd w:val="0"/>
        <w:spacing w:after="0" w:line="240" w:lineRule="auto"/>
        <w:ind w:firstLine="540"/>
        <w:jc w:val="both"/>
        <w:rPr>
          <w:rFonts w:ascii="Times New Roman" w:hAnsi="Times New Roman" w:cs="Times New Roman"/>
          <w:bCs/>
          <w:sz w:val="28"/>
          <w:szCs w:val="28"/>
        </w:rPr>
      </w:pPr>
    </w:p>
    <w:p w:rsidR="00A316EB" w:rsidRDefault="00F93918" w:rsidP="00F93918">
      <w:pPr>
        <w:autoSpaceDE w:val="0"/>
        <w:autoSpaceDN w:val="0"/>
        <w:adjustRightInd w:val="0"/>
        <w:spacing w:after="0" w:line="240" w:lineRule="auto"/>
        <w:ind w:firstLine="540"/>
        <w:jc w:val="both"/>
        <w:rPr>
          <w:rFonts w:ascii="Times New Roman" w:hAnsi="Times New Roman" w:cs="Times New Roman"/>
          <w:bCs/>
          <w:sz w:val="28"/>
          <w:szCs w:val="28"/>
        </w:rPr>
      </w:pPr>
      <w:r w:rsidRPr="00F93918">
        <w:rPr>
          <w:rFonts w:ascii="Times New Roman" w:hAnsi="Times New Roman" w:cs="Times New Roman"/>
          <w:bCs/>
          <w:sz w:val="28"/>
          <w:szCs w:val="28"/>
        </w:rPr>
        <w:t>*** Антитеррористическая защищенность объекта (территории) (АТЗ) - состояние защищенности здания, строения, сооружения, иного объекта, места массового пребывания людей, препятствующее совершению террористического акта.</w:t>
      </w:r>
    </w:p>
    <w:p w:rsidR="0075509A" w:rsidRDefault="0075509A" w:rsidP="0075509A">
      <w:pPr>
        <w:autoSpaceDE w:val="0"/>
        <w:autoSpaceDN w:val="0"/>
        <w:adjustRightInd w:val="0"/>
        <w:spacing w:after="0" w:line="240" w:lineRule="auto"/>
        <w:ind w:firstLine="540"/>
        <w:jc w:val="both"/>
        <w:rPr>
          <w:rFonts w:ascii="Times New Roman" w:hAnsi="Times New Roman" w:cs="Times New Roman"/>
          <w:bCs/>
          <w:sz w:val="28"/>
          <w:szCs w:val="28"/>
        </w:rPr>
      </w:pPr>
    </w:p>
    <w:p w:rsidR="0075509A" w:rsidRPr="003D4ED8" w:rsidRDefault="0075509A" w:rsidP="0075509A">
      <w:pPr>
        <w:autoSpaceDE w:val="0"/>
        <w:autoSpaceDN w:val="0"/>
        <w:adjustRightInd w:val="0"/>
        <w:spacing w:after="0" w:line="240" w:lineRule="auto"/>
        <w:ind w:firstLine="540"/>
        <w:jc w:val="both"/>
        <w:rPr>
          <w:rFonts w:ascii="Times New Roman" w:hAnsi="Times New Roman" w:cs="Times New Roman"/>
          <w:b/>
          <w:bCs/>
          <w:sz w:val="28"/>
          <w:szCs w:val="28"/>
          <w:u w:val="single"/>
        </w:rPr>
      </w:pPr>
      <w:r w:rsidRPr="003D4ED8">
        <w:rPr>
          <w:rFonts w:ascii="Times New Roman" w:hAnsi="Times New Roman" w:cs="Times New Roman"/>
          <w:b/>
          <w:bCs/>
          <w:sz w:val="28"/>
          <w:szCs w:val="28"/>
          <w:u w:val="single"/>
        </w:rPr>
        <w:t>Этапы разработки Паспорта АТЗ:</w:t>
      </w:r>
    </w:p>
    <w:p w:rsidR="00A97CBD" w:rsidRPr="00F31388" w:rsidRDefault="000D2E07" w:rsidP="000D2E07">
      <w:pPr>
        <w:pStyle w:val="a3"/>
        <w:numPr>
          <w:ilvl w:val="0"/>
          <w:numId w:val="2"/>
        </w:numPr>
        <w:autoSpaceDE w:val="0"/>
        <w:autoSpaceDN w:val="0"/>
        <w:adjustRightInd w:val="0"/>
        <w:spacing w:after="0" w:line="240" w:lineRule="auto"/>
        <w:ind w:left="0" w:firstLine="567"/>
        <w:jc w:val="both"/>
        <w:rPr>
          <w:rFonts w:ascii="Times New Roman" w:hAnsi="Times New Roman" w:cs="Times New Roman"/>
          <w:b/>
          <w:bCs/>
          <w:sz w:val="28"/>
          <w:szCs w:val="28"/>
        </w:rPr>
      </w:pPr>
      <w:r>
        <w:rPr>
          <w:rFonts w:ascii="Times New Roman" w:hAnsi="Times New Roman" w:cs="Times New Roman"/>
          <w:b/>
          <w:bCs/>
          <w:sz w:val="28"/>
          <w:szCs w:val="28"/>
        </w:rPr>
        <w:t>П</w:t>
      </w:r>
      <w:r w:rsidRPr="000D2E07">
        <w:rPr>
          <w:rFonts w:ascii="Times New Roman" w:hAnsi="Times New Roman" w:cs="Times New Roman"/>
          <w:b/>
          <w:bCs/>
          <w:sz w:val="28"/>
          <w:szCs w:val="28"/>
        </w:rPr>
        <w:t>равообладатель</w:t>
      </w:r>
      <w:r>
        <w:rPr>
          <w:rFonts w:ascii="Times New Roman" w:hAnsi="Times New Roman" w:cs="Times New Roman"/>
          <w:b/>
          <w:bCs/>
          <w:sz w:val="28"/>
          <w:szCs w:val="28"/>
        </w:rPr>
        <w:t xml:space="preserve"> объекта</w:t>
      </w:r>
      <w:r w:rsidRPr="000D2E07">
        <w:rPr>
          <w:rFonts w:ascii="Times New Roman" w:hAnsi="Times New Roman" w:cs="Times New Roman"/>
          <w:b/>
          <w:bCs/>
          <w:sz w:val="28"/>
          <w:szCs w:val="28"/>
        </w:rPr>
        <w:t xml:space="preserve"> </w:t>
      </w:r>
      <w:r>
        <w:rPr>
          <w:rFonts w:ascii="Times New Roman" w:hAnsi="Times New Roman" w:cs="Times New Roman"/>
          <w:b/>
          <w:bCs/>
          <w:sz w:val="28"/>
          <w:szCs w:val="28"/>
        </w:rPr>
        <w:t>и</w:t>
      </w:r>
      <w:r w:rsidR="003A443F" w:rsidRPr="00F31388">
        <w:rPr>
          <w:rFonts w:ascii="Times New Roman" w:hAnsi="Times New Roman" w:cs="Times New Roman"/>
          <w:b/>
          <w:bCs/>
          <w:sz w:val="28"/>
          <w:szCs w:val="28"/>
        </w:rPr>
        <w:t>здает приказ о создании комиссии по</w:t>
      </w:r>
      <w:r>
        <w:rPr>
          <w:rFonts w:ascii="Times New Roman" w:hAnsi="Times New Roman" w:cs="Times New Roman"/>
          <w:b/>
          <w:bCs/>
          <w:sz w:val="28"/>
          <w:szCs w:val="28"/>
        </w:rPr>
        <w:t xml:space="preserve"> обследованию и </w:t>
      </w:r>
      <w:r w:rsidR="003A443F" w:rsidRPr="00F31388">
        <w:rPr>
          <w:rFonts w:ascii="Times New Roman" w:hAnsi="Times New Roman" w:cs="Times New Roman"/>
          <w:b/>
          <w:bCs/>
          <w:sz w:val="28"/>
          <w:szCs w:val="28"/>
        </w:rPr>
        <w:t>категорированию</w:t>
      </w:r>
      <w:r>
        <w:rPr>
          <w:rFonts w:ascii="Times New Roman" w:hAnsi="Times New Roman" w:cs="Times New Roman"/>
          <w:b/>
          <w:bCs/>
          <w:sz w:val="28"/>
          <w:szCs w:val="28"/>
        </w:rPr>
        <w:t xml:space="preserve"> объекта</w:t>
      </w:r>
      <w:r w:rsidR="00A97CBD" w:rsidRPr="00F31388">
        <w:rPr>
          <w:rFonts w:ascii="Times New Roman" w:hAnsi="Times New Roman" w:cs="Times New Roman"/>
          <w:b/>
          <w:bCs/>
          <w:sz w:val="28"/>
          <w:szCs w:val="28"/>
        </w:rPr>
        <w:t>.</w:t>
      </w:r>
    </w:p>
    <w:p w:rsidR="00F31388" w:rsidRPr="00F31388" w:rsidRDefault="00F93918" w:rsidP="00F31388">
      <w:pPr>
        <w:pStyle w:val="a3"/>
        <w:autoSpaceDE w:val="0"/>
        <w:autoSpaceDN w:val="0"/>
        <w:adjustRightInd w:val="0"/>
        <w:spacing w:after="0" w:line="240" w:lineRule="auto"/>
        <w:ind w:left="0" w:firstLine="567"/>
        <w:jc w:val="both"/>
        <w:rPr>
          <w:rFonts w:ascii="Times New Roman" w:hAnsi="Times New Roman" w:cs="Times New Roman"/>
          <w:bCs/>
          <w:sz w:val="28"/>
          <w:szCs w:val="28"/>
        </w:rPr>
      </w:pPr>
      <w:r>
        <w:rPr>
          <w:rFonts w:ascii="Times New Roman" w:hAnsi="Times New Roman" w:cs="Times New Roman"/>
          <w:bCs/>
          <w:sz w:val="28"/>
          <w:szCs w:val="28"/>
        </w:rPr>
        <w:lastRenderedPageBreak/>
        <w:t>П</w:t>
      </w:r>
      <w:r w:rsidR="00F31388" w:rsidRPr="00F31388">
        <w:rPr>
          <w:rFonts w:ascii="Times New Roman" w:hAnsi="Times New Roman" w:cs="Times New Roman"/>
          <w:bCs/>
          <w:sz w:val="28"/>
          <w:szCs w:val="28"/>
        </w:rPr>
        <w:t>равообладатель должен создать комиссию</w:t>
      </w:r>
      <w:r w:rsidR="00F31388" w:rsidRPr="003A443F">
        <w:t xml:space="preserve"> </w:t>
      </w:r>
      <w:r w:rsidR="00F31388" w:rsidRPr="00F31388">
        <w:rPr>
          <w:rFonts w:ascii="Times New Roman" w:hAnsi="Times New Roman" w:cs="Times New Roman"/>
          <w:bCs/>
          <w:sz w:val="28"/>
          <w:szCs w:val="28"/>
        </w:rPr>
        <w:t>по обследованию и категорированию объекта. В ее состав необходимо включить:</w:t>
      </w:r>
    </w:p>
    <w:p w:rsidR="00F31388" w:rsidRPr="00F31388" w:rsidRDefault="00F31388" w:rsidP="00F31388">
      <w:pPr>
        <w:pStyle w:val="a3"/>
        <w:autoSpaceDE w:val="0"/>
        <w:autoSpaceDN w:val="0"/>
        <w:adjustRightInd w:val="0"/>
        <w:spacing w:after="0" w:line="240" w:lineRule="auto"/>
        <w:ind w:left="0" w:firstLine="567"/>
        <w:jc w:val="both"/>
        <w:rPr>
          <w:rFonts w:ascii="Times New Roman" w:hAnsi="Times New Roman" w:cs="Times New Roman"/>
          <w:bCs/>
          <w:sz w:val="28"/>
          <w:szCs w:val="28"/>
        </w:rPr>
      </w:pPr>
      <w:r w:rsidRPr="00F31388">
        <w:rPr>
          <w:rFonts w:ascii="Times New Roman" w:hAnsi="Times New Roman" w:cs="Times New Roman"/>
          <w:bCs/>
          <w:sz w:val="28"/>
          <w:szCs w:val="28"/>
        </w:rPr>
        <w:t>- сотрудников правообладателя, отвечающих за безопасность и технические средства охраны;</w:t>
      </w:r>
    </w:p>
    <w:p w:rsidR="00F31388" w:rsidRPr="00F31388" w:rsidRDefault="00F31388" w:rsidP="00F31388">
      <w:pPr>
        <w:pStyle w:val="a3"/>
        <w:autoSpaceDE w:val="0"/>
        <w:autoSpaceDN w:val="0"/>
        <w:adjustRightInd w:val="0"/>
        <w:spacing w:after="0" w:line="240" w:lineRule="auto"/>
        <w:ind w:left="0" w:firstLine="567"/>
        <w:jc w:val="both"/>
        <w:rPr>
          <w:rFonts w:ascii="Times New Roman" w:hAnsi="Times New Roman" w:cs="Times New Roman"/>
          <w:bCs/>
          <w:sz w:val="28"/>
          <w:szCs w:val="28"/>
        </w:rPr>
      </w:pPr>
      <w:r w:rsidRPr="00F31388">
        <w:rPr>
          <w:rFonts w:ascii="Times New Roman" w:hAnsi="Times New Roman" w:cs="Times New Roman"/>
          <w:bCs/>
          <w:sz w:val="28"/>
          <w:szCs w:val="28"/>
        </w:rPr>
        <w:t xml:space="preserve">- по согласованию представителя территориального подразделения УФСБ России по РТ, Управления </w:t>
      </w:r>
      <w:proofErr w:type="spellStart"/>
      <w:r w:rsidRPr="00F31388">
        <w:rPr>
          <w:rFonts w:ascii="Times New Roman" w:hAnsi="Times New Roman" w:cs="Times New Roman"/>
          <w:bCs/>
          <w:sz w:val="28"/>
          <w:szCs w:val="28"/>
        </w:rPr>
        <w:t>Росгвардии</w:t>
      </w:r>
      <w:proofErr w:type="spellEnd"/>
      <w:r w:rsidRPr="00F31388">
        <w:rPr>
          <w:rFonts w:ascii="Times New Roman" w:hAnsi="Times New Roman" w:cs="Times New Roman"/>
          <w:bCs/>
          <w:sz w:val="28"/>
          <w:szCs w:val="28"/>
        </w:rPr>
        <w:t xml:space="preserve"> по РТ, ГУ МЧС России по РТ, </w:t>
      </w:r>
      <w:r w:rsidR="0005233D" w:rsidRPr="00F31388">
        <w:rPr>
          <w:rFonts w:ascii="Times New Roman" w:hAnsi="Times New Roman" w:cs="Times New Roman"/>
          <w:bCs/>
          <w:sz w:val="28"/>
          <w:szCs w:val="28"/>
        </w:rPr>
        <w:t>М</w:t>
      </w:r>
      <w:r w:rsidR="00F93918">
        <w:rPr>
          <w:rFonts w:ascii="Times New Roman" w:hAnsi="Times New Roman" w:cs="Times New Roman"/>
          <w:bCs/>
          <w:sz w:val="28"/>
          <w:szCs w:val="28"/>
        </w:rPr>
        <w:t>инспорта</w:t>
      </w:r>
      <w:r w:rsidR="0005233D" w:rsidRPr="00F31388">
        <w:rPr>
          <w:rFonts w:ascii="Times New Roman" w:hAnsi="Times New Roman" w:cs="Times New Roman"/>
          <w:bCs/>
          <w:sz w:val="28"/>
          <w:szCs w:val="28"/>
        </w:rPr>
        <w:t xml:space="preserve"> РТ</w:t>
      </w:r>
      <w:r w:rsidR="0005233D">
        <w:rPr>
          <w:rFonts w:ascii="Times New Roman" w:hAnsi="Times New Roman" w:cs="Times New Roman"/>
          <w:bCs/>
          <w:sz w:val="28"/>
          <w:szCs w:val="28"/>
        </w:rPr>
        <w:t xml:space="preserve"> и (или)</w:t>
      </w:r>
      <w:r w:rsidR="0005233D" w:rsidRPr="00A97CBD">
        <w:t xml:space="preserve"> </w:t>
      </w:r>
      <w:r w:rsidRPr="00F31388">
        <w:rPr>
          <w:rFonts w:ascii="Times New Roman" w:hAnsi="Times New Roman" w:cs="Times New Roman"/>
          <w:bCs/>
          <w:sz w:val="28"/>
          <w:szCs w:val="28"/>
        </w:rPr>
        <w:t>администрации муниципального образования РТ</w:t>
      </w:r>
      <w:r w:rsidR="000D2E07">
        <w:rPr>
          <w:rFonts w:ascii="Times New Roman" w:hAnsi="Times New Roman" w:cs="Times New Roman"/>
          <w:bCs/>
          <w:sz w:val="28"/>
          <w:szCs w:val="28"/>
        </w:rPr>
        <w:t>;</w:t>
      </w:r>
      <w:r w:rsidRPr="00F31388">
        <w:rPr>
          <w:rFonts w:ascii="Times New Roman" w:hAnsi="Times New Roman" w:cs="Times New Roman"/>
          <w:bCs/>
          <w:sz w:val="28"/>
          <w:szCs w:val="28"/>
        </w:rPr>
        <w:t xml:space="preserve"> </w:t>
      </w:r>
    </w:p>
    <w:p w:rsidR="00F31388" w:rsidRPr="00F31388" w:rsidRDefault="00F31388" w:rsidP="00F31388">
      <w:pPr>
        <w:pStyle w:val="a3"/>
        <w:autoSpaceDE w:val="0"/>
        <w:autoSpaceDN w:val="0"/>
        <w:adjustRightInd w:val="0"/>
        <w:spacing w:after="0" w:line="240" w:lineRule="auto"/>
        <w:ind w:left="0" w:firstLine="567"/>
        <w:jc w:val="both"/>
        <w:rPr>
          <w:rFonts w:ascii="Times New Roman" w:hAnsi="Times New Roman" w:cs="Times New Roman"/>
          <w:bCs/>
          <w:sz w:val="28"/>
          <w:szCs w:val="28"/>
        </w:rPr>
      </w:pPr>
      <w:r w:rsidRPr="00F31388">
        <w:rPr>
          <w:rFonts w:ascii="Times New Roman" w:hAnsi="Times New Roman" w:cs="Times New Roman"/>
          <w:bCs/>
          <w:sz w:val="28"/>
          <w:szCs w:val="28"/>
        </w:rPr>
        <w:t>- др. представителей при необходимости.</w:t>
      </w:r>
    </w:p>
    <w:p w:rsidR="00F31388" w:rsidRPr="00F31388" w:rsidRDefault="00F31388" w:rsidP="00F31388">
      <w:pPr>
        <w:pStyle w:val="a3"/>
        <w:autoSpaceDE w:val="0"/>
        <w:autoSpaceDN w:val="0"/>
        <w:adjustRightInd w:val="0"/>
        <w:spacing w:after="0" w:line="240" w:lineRule="auto"/>
        <w:ind w:left="0" w:firstLine="567"/>
        <w:jc w:val="both"/>
        <w:rPr>
          <w:rFonts w:ascii="Times New Roman" w:hAnsi="Times New Roman" w:cs="Times New Roman"/>
          <w:bCs/>
          <w:sz w:val="28"/>
          <w:szCs w:val="28"/>
        </w:rPr>
      </w:pPr>
      <w:r w:rsidRPr="00F31388">
        <w:rPr>
          <w:rFonts w:ascii="Times New Roman" w:hAnsi="Times New Roman" w:cs="Times New Roman"/>
          <w:bCs/>
          <w:sz w:val="28"/>
          <w:szCs w:val="28"/>
        </w:rPr>
        <w:t>Возглавляет комиссию председатель, в качестве которого выступает руководитель объекта или уполномоченное им лицо.</w:t>
      </w:r>
    </w:p>
    <w:p w:rsidR="00705CBA" w:rsidRPr="003D4ED8" w:rsidRDefault="00705CBA" w:rsidP="003A443F">
      <w:pPr>
        <w:autoSpaceDE w:val="0"/>
        <w:autoSpaceDN w:val="0"/>
        <w:adjustRightInd w:val="0"/>
        <w:spacing w:after="0" w:line="240" w:lineRule="auto"/>
        <w:ind w:firstLine="540"/>
        <w:jc w:val="both"/>
        <w:rPr>
          <w:rFonts w:ascii="Times New Roman" w:hAnsi="Times New Roman" w:cs="Times New Roman"/>
          <w:b/>
          <w:bCs/>
          <w:sz w:val="28"/>
          <w:szCs w:val="28"/>
        </w:rPr>
      </w:pPr>
      <w:r w:rsidRPr="003D4ED8">
        <w:rPr>
          <w:rFonts w:ascii="Times New Roman" w:hAnsi="Times New Roman" w:cs="Times New Roman"/>
          <w:b/>
          <w:bCs/>
          <w:sz w:val="28"/>
          <w:szCs w:val="28"/>
        </w:rPr>
        <w:t>2. Обследование и категорирование объекта</w:t>
      </w:r>
      <w:r w:rsidR="000D2E07">
        <w:rPr>
          <w:rFonts w:ascii="Times New Roman" w:hAnsi="Times New Roman" w:cs="Times New Roman"/>
          <w:b/>
          <w:bCs/>
          <w:sz w:val="28"/>
          <w:szCs w:val="28"/>
        </w:rPr>
        <w:t>.</w:t>
      </w:r>
    </w:p>
    <w:p w:rsidR="00705CBA" w:rsidRPr="00705CBA" w:rsidRDefault="009E1601" w:rsidP="00705CB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705CBA" w:rsidRPr="00705CBA">
        <w:rPr>
          <w:rFonts w:ascii="Times New Roman" w:hAnsi="Times New Roman" w:cs="Times New Roman"/>
          <w:bCs/>
          <w:sz w:val="28"/>
          <w:szCs w:val="28"/>
        </w:rPr>
        <w:t>оценка комиссией антитеррористической защищенности объекта;</w:t>
      </w:r>
    </w:p>
    <w:p w:rsidR="00705CBA" w:rsidRPr="00705CBA" w:rsidRDefault="009E1601" w:rsidP="00705CB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705CBA" w:rsidRPr="00705CBA">
        <w:rPr>
          <w:rFonts w:ascii="Times New Roman" w:hAnsi="Times New Roman" w:cs="Times New Roman"/>
          <w:bCs/>
          <w:sz w:val="28"/>
          <w:szCs w:val="28"/>
        </w:rPr>
        <w:t>проведение и присвоение комиссией категории опасности объекта;</w:t>
      </w:r>
    </w:p>
    <w:p w:rsidR="00705CBA" w:rsidRDefault="009E1601" w:rsidP="00705CB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705CBA" w:rsidRPr="00705CBA">
        <w:rPr>
          <w:rFonts w:ascii="Times New Roman" w:hAnsi="Times New Roman" w:cs="Times New Roman"/>
          <w:bCs/>
          <w:sz w:val="28"/>
          <w:szCs w:val="28"/>
        </w:rPr>
        <w:t>оформление акта обследования и категорирования.</w:t>
      </w:r>
    </w:p>
    <w:p w:rsidR="00A76F87" w:rsidRPr="00A76F87" w:rsidRDefault="00B02F16" w:rsidP="00A76F87">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К</w:t>
      </w:r>
      <w:r w:rsidR="00A76F87" w:rsidRPr="00A76F87">
        <w:rPr>
          <w:rFonts w:ascii="Times New Roman" w:hAnsi="Times New Roman" w:cs="Times New Roman"/>
          <w:bCs/>
          <w:sz w:val="28"/>
          <w:szCs w:val="28"/>
        </w:rPr>
        <w:t xml:space="preserve">омиссия должна изучить данные об объекте и обследовать его. Определив степень угрозы террористического акта и характер его возможных последствий, комиссия </w:t>
      </w:r>
      <w:hyperlink r:id="rId5" w:history="1">
        <w:r w:rsidR="00A76F87" w:rsidRPr="00A76F87">
          <w:rPr>
            <w:rStyle w:val="a4"/>
            <w:rFonts w:ascii="Times New Roman" w:hAnsi="Times New Roman" w:cs="Times New Roman"/>
            <w:bCs/>
            <w:color w:val="auto"/>
            <w:sz w:val="28"/>
            <w:szCs w:val="28"/>
            <w:u w:val="none"/>
          </w:rPr>
          <w:t>решит</w:t>
        </w:r>
      </w:hyperlink>
      <w:r w:rsidR="00A76F87" w:rsidRPr="00A76F87">
        <w:rPr>
          <w:rFonts w:ascii="Times New Roman" w:hAnsi="Times New Roman" w:cs="Times New Roman"/>
          <w:bCs/>
          <w:sz w:val="28"/>
          <w:szCs w:val="28"/>
        </w:rPr>
        <w:t xml:space="preserve">, к какой из </w:t>
      </w:r>
      <w:r w:rsidR="00A6775B">
        <w:rPr>
          <w:rFonts w:ascii="Times New Roman" w:hAnsi="Times New Roman" w:cs="Times New Roman"/>
          <w:bCs/>
          <w:sz w:val="28"/>
          <w:szCs w:val="28"/>
        </w:rPr>
        <w:t>четырех</w:t>
      </w:r>
      <w:r w:rsidR="00A76F87" w:rsidRPr="00A76F87">
        <w:rPr>
          <w:rFonts w:ascii="Times New Roman" w:hAnsi="Times New Roman" w:cs="Times New Roman"/>
          <w:bCs/>
          <w:sz w:val="28"/>
          <w:szCs w:val="28"/>
        </w:rPr>
        <w:t xml:space="preserve"> категори</w:t>
      </w:r>
      <w:r w:rsidR="001C386E">
        <w:rPr>
          <w:rFonts w:ascii="Times New Roman" w:hAnsi="Times New Roman" w:cs="Times New Roman"/>
          <w:bCs/>
          <w:sz w:val="28"/>
          <w:szCs w:val="28"/>
        </w:rPr>
        <w:t>й</w:t>
      </w:r>
      <w:r w:rsidR="00A76F87" w:rsidRPr="00A76F87">
        <w:rPr>
          <w:rFonts w:ascii="Times New Roman" w:hAnsi="Times New Roman" w:cs="Times New Roman"/>
          <w:bCs/>
          <w:sz w:val="28"/>
          <w:szCs w:val="28"/>
        </w:rPr>
        <w:t xml:space="preserve"> нужно отнести объект.</w:t>
      </w:r>
    </w:p>
    <w:p w:rsidR="00A76F87" w:rsidRPr="00A76F87" w:rsidRDefault="00A76F87" w:rsidP="00A76F87">
      <w:pPr>
        <w:autoSpaceDE w:val="0"/>
        <w:autoSpaceDN w:val="0"/>
        <w:adjustRightInd w:val="0"/>
        <w:spacing w:after="0" w:line="240" w:lineRule="auto"/>
        <w:ind w:firstLine="540"/>
        <w:jc w:val="both"/>
        <w:rPr>
          <w:rFonts w:ascii="Times New Roman" w:hAnsi="Times New Roman" w:cs="Times New Roman"/>
          <w:bCs/>
          <w:sz w:val="28"/>
          <w:szCs w:val="28"/>
        </w:rPr>
      </w:pPr>
      <w:r w:rsidRPr="00A76F87">
        <w:rPr>
          <w:rFonts w:ascii="Times New Roman" w:hAnsi="Times New Roman" w:cs="Times New Roman"/>
          <w:bCs/>
          <w:sz w:val="28"/>
          <w:szCs w:val="28"/>
        </w:rPr>
        <w:t xml:space="preserve">Результаты работы комиссии оформляются </w:t>
      </w:r>
      <w:hyperlink r:id="rId6" w:history="1">
        <w:r w:rsidRPr="00A76F87">
          <w:rPr>
            <w:rStyle w:val="a4"/>
            <w:rFonts w:ascii="Times New Roman" w:hAnsi="Times New Roman" w:cs="Times New Roman"/>
            <w:bCs/>
            <w:color w:val="auto"/>
            <w:sz w:val="28"/>
            <w:szCs w:val="28"/>
            <w:u w:val="none"/>
          </w:rPr>
          <w:t>актом обследования и категорирования</w:t>
        </w:r>
      </w:hyperlink>
      <w:r w:rsidRPr="00A76F87">
        <w:rPr>
          <w:rFonts w:ascii="Times New Roman" w:hAnsi="Times New Roman" w:cs="Times New Roman"/>
          <w:bCs/>
          <w:sz w:val="28"/>
          <w:szCs w:val="28"/>
        </w:rPr>
        <w:t>. В этом документе должны быть отражены решение комиссии, выводы о защищенности объекта и перечень мер, которые должен предпринять владелец для приведения объекта в соответствие с требованиями.</w:t>
      </w:r>
    </w:p>
    <w:p w:rsidR="00A97CBD" w:rsidRPr="003D4ED8" w:rsidRDefault="00705CBA" w:rsidP="0075509A">
      <w:pPr>
        <w:autoSpaceDE w:val="0"/>
        <w:autoSpaceDN w:val="0"/>
        <w:adjustRightInd w:val="0"/>
        <w:spacing w:after="0" w:line="240" w:lineRule="auto"/>
        <w:ind w:firstLine="540"/>
        <w:jc w:val="both"/>
        <w:rPr>
          <w:rFonts w:ascii="Times New Roman" w:hAnsi="Times New Roman" w:cs="Times New Roman"/>
          <w:b/>
          <w:bCs/>
          <w:sz w:val="28"/>
          <w:szCs w:val="28"/>
        </w:rPr>
      </w:pPr>
      <w:r w:rsidRPr="003D4ED8">
        <w:rPr>
          <w:rFonts w:ascii="Times New Roman" w:hAnsi="Times New Roman" w:cs="Times New Roman"/>
          <w:b/>
          <w:bCs/>
          <w:sz w:val="28"/>
          <w:szCs w:val="28"/>
        </w:rPr>
        <w:t xml:space="preserve">3. Оформление по результатам категорирования и обследования Паспорта </w:t>
      </w:r>
      <w:r w:rsidR="000D2E07">
        <w:rPr>
          <w:rFonts w:ascii="Times New Roman" w:hAnsi="Times New Roman" w:cs="Times New Roman"/>
          <w:b/>
          <w:bCs/>
          <w:sz w:val="28"/>
          <w:szCs w:val="28"/>
        </w:rPr>
        <w:t>АТЗ</w:t>
      </w:r>
      <w:r w:rsidRPr="003D4ED8">
        <w:rPr>
          <w:rFonts w:ascii="Times New Roman" w:hAnsi="Times New Roman" w:cs="Times New Roman"/>
          <w:b/>
          <w:bCs/>
          <w:sz w:val="28"/>
          <w:szCs w:val="28"/>
        </w:rPr>
        <w:t>.</w:t>
      </w:r>
    </w:p>
    <w:p w:rsidR="0075509A" w:rsidRPr="0075509A" w:rsidRDefault="0075509A" w:rsidP="0075509A">
      <w:pPr>
        <w:autoSpaceDE w:val="0"/>
        <w:autoSpaceDN w:val="0"/>
        <w:adjustRightInd w:val="0"/>
        <w:spacing w:after="0" w:line="240" w:lineRule="auto"/>
        <w:ind w:firstLine="540"/>
        <w:jc w:val="both"/>
        <w:rPr>
          <w:rFonts w:ascii="Times New Roman" w:hAnsi="Times New Roman" w:cs="Times New Roman"/>
          <w:bCs/>
          <w:sz w:val="28"/>
          <w:szCs w:val="28"/>
        </w:rPr>
      </w:pPr>
      <w:r w:rsidRPr="0075509A">
        <w:rPr>
          <w:rFonts w:ascii="Times New Roman" w:hAnsi="Times New Roman" w:cs="Times New Roman"/>
          <w:bCs/>
          <w:sz w:val="28"/>
          <w:szCs w:val="28"/>
        </w:rPr>
        <w:t>Паспорт АТЗ должен содержать следующую основную информацию:</w:t>
      </w:r>
    </w:p>
    <w:p w:rsidR="0075509A" w:rsidRPr="0075509A" w:rsidRDefault="00705CBA" w:rsidP="0075509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75509A" w:rsidRPr="0075509A">
        <w:rPr>
          <w:rFonts w:ascii="Times New Roman" w:hAnsi="Times New Roman" w:cs="Times New Roman"/>
          <w:bCs/>
          <w:sz w:val="28"/>
          <w:szCs w:val="28"/>
        </w:rPr>
        <w:t>общие сведения об объекте (профиль объекта, режим работы, наличие арендаторов и краткие сведения о них, средняя и максимальная посещаемость, характеристика района размещения);</w:t>
      </w:r>
    </w:p>
    <w:p w:rsidR="0075509A" w:rsidRPr="0075509A" w:rsidRDefault="00705CBA" w:rsidP="0075509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75509A" w:rsidRPr="0075509A">
        <w:rPr>
          <w:rFonts w:ascii="Times New Roman" w:hAnsi="Times New Roman" w:cs="Times New Roman"/>
          <w:bCs/>
          <w:sz w:val="28"/>
          <w:szCs w:val="28"/>
        </w:rPr>
        <w:t>сведения о персонале (общая численность сотрудников объекта и численность арендаторов, списки арендаторов с указанием адресов местожительства и телефонов организаций, максимальная численность работающих в смену (с учетом арендаторов));</w:t>
      </w:r>
    </w:p>
    <w:p w:rsidR="0075509A" w:rsidRPr="0075509A" w:rsidRDefault="00705CBA" w:rsidP="0075509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75509A" w:rsidRPr="0075509A">
        <w:rPr>
          <w:rFonts w:ascii="Times New Roman" w:hAnsi="Times New Roman" w:cs="Times New Roman"/>
          <w:bCs/>
          <w:sz w:val="28"/>
          <w:szCs w:val="28"/>
        </w:rPr>
        <w:t>анализ и моделирование возможных кризисных ситуаций (сведения об имевших место на объекте ЧС и информацию о возможных ЧС);</w:t>
      </w:r>
    </w:p>
    <w:p w:rsidR="0075509A" w:rsidRPr="0075509A" w:rsidRDefault="00705CBA" w:rsidP="0075509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75509A" w:rsidRPr="0075509A">
        <w:rPr>
          <w:rFonts w:ascii="Times New Roman" w:hAnsi="Times New Roman" w:cs="Times New Roman"/>
          <w:bCs/>
          <w:sz w:val="28"/>
          <w:szCs w:val="28"/>
        </w:rPr>
        <w:t>мероприятия по обеспечению безопасности функционирования объекта (сведения о выполнении на объекте организационных мероприятий по защите персонала и посетителей объекта в части предупреждения и ликвидации кризисных ситуаций; сведения о выполнении инженерно-технических мероприятий по предупреждению и ликвидации ЧС; наличие автоматизированных систем контроля и безопасности на объекте; привлекаемые силы и средства для ликвидации последствий ЧС; порядок оповещения должностных лиц объекта);</w:t>
      </w:r>
    </w:p>
    <w:p w:rsidR="0075509A" w:rsidRPr="0075509A" w:rsidRDefault="00705CBA" w:rsidP="0075509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75509A" w:rsidRPr="0075509A">
        <w:rPr>
          <w:rFonts w:ascii="Times New Roman" w:hAnsi="Times New Roman" w:cs="Times New Roman"/>
          <w:bCs/>
          <w:sz w:val="28"/>
          <w:szCs w:val="28"/>
        </w:rPr>
        <w:t>силы и средства охраны (параметры охраняемой территории, наличие инженерные заграждений, силы и средства охраны, организация связи);</w:t>
      </w:r>
    </w:p>
    <w:p w:rsidR="0075509A" w:rsidRPr="0075509A" w:rsidRDefault="00705CBA" w:rsidP="0075509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75509A" w:rsidRPr="0075509A">
        <w:rPr>
          <w:rFonts w:ascii="Times New Roman" w:hAnsi="Times New Roman" w:cs="Times New Roman"/>
          <w:bCs/>
          <w:sz w:val="28"/>
          <w:szCs w:val="28"/>
        </w:rPr>
        <w:t>ситуационные планы и схемы (ситуационный и поэтажный план, схемы подходящих к объекту инженерных коммуникаций);</w:t>
      </w:r>
    </w:p>
    <w:p w:rsidR="0075509A" w:rsidRPr="0075509A" w:rsidRDefault="003D4ED8" w:rsidP="0075509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75509A" w:rsidRPr="0075509A">
        <w:rPr>
          <w:rFonts w:ascii="Times New Roman" w:hAnsi="Times New Roman" w:cs="Times New Roman"/>
          <w:bCs/>
          <w:sz w:val="28"/>
          <w:szCs w:val="28"/>
        </w:rPr>
        <w:t>системы жизнеобеспечения (описание систем энергоснабжения, водоснабжения, канализации, отопления, вентиляции и кондиционирования, а также защищенность каждой системы жизнеобеспечения от несанкционированного прохода в них посторонних лиц);</w:t>
      </w:r>
    </w:p>
    <w:p w:rsidR="0075509A" w:rsidRPr="0075509A" w:rsidRDefault="003D4ED8" w:rsidP="0075509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75509A" w:rsidRPr="0075509A">
        <w:rPr>
          <w:rFonts w:ascii="Times New Roman" w:hAnsi="Times New Roman" w:cs="Times New Roman"/>
          <w:bCs/>
          <w:sz w:val="28"/>
          <w:szCs w:val="28"/>
        </w:rPr>
        <w:t>взаимодействие с правоохранительными и надзорными органами (рекомендации по взаимодействию, а также телефонные номера служб);</w:t>
      </w:r>
    </w:p>
    <w:p w:rsidR="0075509A" w:rsidRDefault="003D4ED8" w:rsidP="0075509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0075509A" w:rsidRPr="0075509A">
        <w:rPr>
          <w:rFonts w:ascii="Times New Roman" w:hAnsi="Times New Roman" w:cs="Times New Roman"/>
          <w:bCs/>
          <w:sz w:val="28"/>
          <w:szCs w:val="28"/>
        </w:rPr>
        <w:t>приложения (лицензия ЧОП, рекомендации по обеспечению безопасности от проявления терроризма, алгоритм действий руководящего состава при возникновении ЧС; памятка посетителям и сотрудникам по действиям в условиях возможного биологического заражения, памятки действия граждан при возникновении ЧС, инструкции по предупреждению проведения теракта и меры защиты рабочих, служащих и посетителей при угрозе проведения и осуществлений теракта, инструкции по действиям дежурного охранника при возникновении ЧС, связанных с угрозой и проведением террористических актов).</w:t>
      </w:r>
    </w:p>
    <w:p w:rsidR="0075509A" w:rsidRPr="00F31388" w:rsidRDefault="00B9255D" w:rsidP="0075509A">
      <w:pPr>
        <w:autoSpaceDE w:val="0"/>
        <w:autoSpaceDN w:val="0"/>
        <w:adjustRightInd w:val="0"/>
        <w:spacing w:after="0" w:line="240" w:lineRule="auto"/>
        <w:ind w:firstLine="540"/>
        <w:jc w:val="both"/>
        <w:rPr>
          <w:rFonts w:ascii="Times New Roman" w:hAnsi="Times New Roman" w:cs="Times New Roman"/>
          <w:b/>
          <w:bCs/>
          <w:sz w:val="28"/>
          <w:szCs w:val="28"/>
        </w:rPr>
      </w:pPr>
      <w:r>
        <w:rPr>
          <w:rFonts w:ascii="Times New Roman" w:hAnsi="Times New Roman" w:cs="Times New Roman"/>
          <w:b/>
          <w:bCs/>
          <w:sz w:val="28"/>
          <w:szCs w:val="28"/>
        </w:rPr>
        <w:t>4</w:t>
      </w:r>
      <w:r w:rsidR="003D4ED8" w:rsidRPr="00F31388">
        <w:rPr>
          <w:rFonts w:ascii="Times New Roman" w:hAnsi="Times New Roman" w:cs="Times New Roman"/>
          <w:b/>
          <w:bCs/>
          <w:sz w:val="28"/>
          <w:szCs w:val="28"/>
        </w:rPr>
        <w:t xml:space="preserve">. </w:t>
      </w:r>
      <w:r w:rsidR="0075509A" w:rsidRPr="00F31388">
        <w:rPr>
          <w:rFonts w:ascii="Times New Roman" w:hAnsi="Times New Roman" w:cs="Times New Roman"/>
          <w:b/>
          <w:bCs/>
          <w:sz w:val="28"/>
          <w:szCs w:val="28"/>
        </w:rPr>
        <w:t>Согласование и утверждение Паспорта АТЗ</w:t>
      </w:r>
    </w:p>
    <w:p w:rsidR="0075509A" w:rsidRPr="00F93918" w:rsidRDefault="0075509A" w:rsidP="0075509A">
      <w:pPr>
        <w:autoSpaceDE w:val="0"/>
        <w:autoSpaceDN w:val="0"/>
        <w:adjustRightInd w:val="0"/>
        <w:spacing w:after="0" w:line="240" w:lineRule="auto"/>
        <w:ind w:firstLine="540"/>
        <w:jc w:val="both"/>
        <w:rPr>
          <w:rFonts w:ascii="Times New Roman" w:hAnsi="Times New Roman" w:cs="Times New Roman"/>
          <w:bCs/>
          <w:sz w:val="28"/>
          <w:szCs w:val="28"/>
        </w:rPr>
      </w:pPr>
      <w:r w:rsidRPr="00F93918">
        <w:rPr>
          <w:rFonts w:ascii="Times New Roman" w:hAnsi="Times New Roman" w:cs="Times New Roman"/>
          <w:bCs/>
          <w:sz w:val="28"/>
          <w:szCs w:val="28"/>
        </w:rPr>
        <w:t xml:space="preserve">Паспорт АТЗ утверждается руководителем объекта и подлежит обязательному согласованию с </w:t>
      </w:r>
      <w:r w:rsidR="003D4ED8" w:rsidRPr="00F93918">
        <w:rPr>
          <w:rFonts w:ascii="Times New Roman" w:hAnsi="Times New Roman" w:cs="Times New Roman"/>
          <w:bCs/>
          <w:sz w:val="28"/>
          <w:szCs w:val="28"/>
        </w:rPr>
        <w:t>территориальным подразделением УФСБ России по РТ</w:t>
      </w:r>
      <w:r w:rsidR="00F915AB">
        <w:rPr>
          <w:rFonts w:ascii="Times New Roman" w:hAnsi="Times New Roman" w:cs="Times New Roman"/>
          <w:bCs/>
          <w:sz w:val="28"/>
          <w:szCs w:val="28"/>
        </w:rPr>
        <w:t xml:space="preserve"> и Управлением </w:t>
      </w:r>
      <w:proofErr w:type="spellStart"/>
      <w:r w:rsidR="00F915AB">
        <w:rPr>
          <w:rFonts w:ascii="Times New Roman" w:hAnsi="Times New Roman" w:cs="Times New Roman"/>
          <w:bCs/>
          <w:sz w:val="28"/>
          <w:szCs w:val="28"/>
        </w:rPr>
        <w:t>Росгвардии</w:t>
      </w:r>
      <w:proofErr w:type="spellEnd"/>
      <w:r w:rsidR="00F915AB">
        <w:rPr>
          <w:rFonts w:ascii="Times New Roman" w:hAnsi="Times New Roman" w:cs="Times New Roman"/>
          <w:bCs/>
          <w:sz w:val="28"/>
          <w:szCs w:val="28"/>
        </w:rPr>
        <w:t xml:space="preserve"> по РТ</w:t>
      </w:r>
      <w:r w:rsidRPr="00F93918">
        <w:rPr>
          <w:rFonts w:ascii="Times New Roman" w:hAnsi="Times New Roman" w:cs="Times New Roman"/>
          <w:bCs/>
          <w:sz w:val="28"/>
          <w:szCs w:val="28"/>
        </w:rPr>
        <w:t>.</w:t>
      </w:r>
    </w:p>
    <w:p w:rsidR="004F4141" w:rsidRPr="004F4141" w:rsidRDefault="004F4141" w:rsidP="004F4141">
      <w:pPr>
        <w:autoSpaceDE w:val="0"/>
        <w:autoSpaceDN w:val="0"/>
        <w:adjustRightInd w:val="0"/>
        <w:spacing w:after="0" w:line="240" w:lineRule="auto"/>
        <w:ind w:firstLine="540"/>
        <w:jc w:val="both"/>
        <w:rPr>
          <w:rFonts w:ascii="Times New Roman" w:hAnsi="Times New Roman" w:cs="Times New Roman"/>
          <w:bCs/>
          <w:sz w:val="28"/>
          <w:szCs w:val="28"/>
        </w:rPr>
      </w:pPr>
      <w:r w:rsidRPr="004F4141">
        <w:rPr>
          <w:rFonts w:ascii="Times New Roman" w:hAnsi="Times New Roman" w:cs="Times New Roman"/>
          <w:bCs/>
          <w:sz w:val="28"/>
          <w:szCs w:val="28"/>
        </w:rPr>
        <w:t>При составлении паспорта определяются критические элементы и потенциально опасные участки.</w:t>
      </w:r>
    </w:p>
    <w:p w:rsidR="004F4141" w:rsidRPr="004F4141" w:rsidRDefault="004F4141" w:rsidP="004F4141">
      <w:pPr>
        <w:autoSpaceDE w:val="0"/>
        <w:autoSpaceDN w:val="0"/>
        <w:adjustRightInd w:val="0"/>
        <w:spacing w:after="0" w:line="240" w:lineRule="auto"/>
        <w:ind w:firstLine="540"/>
        <w:jc w:val="both"/>
        <w:rPr>
          <w:rFonts w:ascii="Times New Roman" w:hAnsi="Times New Roman" w:cs="Times New Roman"/>
          <w:bCs/>
          <w:sz w:val="28"/>
          <w:szCs w:val="28"/>
        </w:rPr>
      </w:pPr>
      <w:r w:rsidRPr="004F4141">
        <w:rPr>
          <w:rFonts w:ascii="Times New Roman" w:hAnsi="Times New Roman" w:cs="Times New Roman"/>
          <w:bCs/>
          <w:sz w:val="28"/>
          <w:szCs w:val="28"/>
        </w:rPr>
        <w:t>Критический элемент объекта - совершение террористического акта на которых может привести к прекращению нормального функционирования объекта (территории), повреждению инфраструктуры объекта (территории) или аварии на объекте (территории). (</w:t>
      </w:r>
      <w:proofErr w:type="gramStart"/>
      <w:r w:rsidRPr="004F4141">
        <w:rPr>
          <w:rFonts w:ascii="Times New Roman" w:hAnsi="Times New Roman" w:cs="Times New Roman"/>
          <w:bCs/>
          <w:sz w:val="28"/>
          <w:szCs w:val="28"/>
        </w:rPr>
        <w:t>например</w:t>
      </w:r>
      <w:proofErr w:type="gramEnd"/>
      <w:r w:rsidRPr="004F4141">
        <w:rPr>
          <w:rFonts w:ascii="Times New Roman" w:hAnsi="Times New Roman" w:cs="Times New Roman"/>
          <w:bCs/>
          <w:sz w:val="28"/>
          <w:szCs w:val="28"/>
        </w:rPr>
        <w:t xml:space="preserve">: посты охраны, </w:t>
      </w:r>
      <w:r w:rsidR="00A005CC">
        <w:rPr>
          <w:rFonts w:ascii="Times New Roman" w:hAnsi="Times New Roman" w:cs="Times New Roman"/>
          <w:bCs/>
          <w:sz w:val="28"/>
          <w:szCs w:val="28"/>
        </w:rPr>
        <w:t>серверные, ключевые элементы: э</w:t>
      </w:r>
      <w:r w:rsidRPr="004F4141">
        <w:rPr>
          <w:rFonts w:ascii="Times New Roman" w:hAnsi="Times New Roman" w:cs="Times New Roman"/>
          <w:bCs/>
          <w:sz w:val="28"/>
          <w:szCs w:val="28"/>
        </w:rPr>
        <w:t>лектро-, газо-, водо- снабжения).</w:t>
      </w:r>
    </w:p>
    <w:p w:rsidR="004F4141" w:rsidRPr="004F4141" w:rsidRDefault="004F4141" w:rsidP="004F4141">
      <w:pPr>
        <w:autoSpaceDE w:val="0"/>
        <w:autoSpaceDN w:val="0"/>
        <w:adjustRightInd w:val="0"/>
        <w:spacing w:after="0" w:line="240" w:lineRule="auto"/>
        <w:ind w:firstLine="540"/>
        <w:jc w:val="both"/>
        <w:rPr>
          <w:rFonts w:ascii="Times New Roman" w:hAnsi="Times New Roman" w:cs="Times New Roman"/>
          <w:bCs/>
          <w:sz w:val="28"/>
          <w:szCs w:val="28"/>
        </w:rPr>
      </w:pPr>
      <w:r w:rsidRPr="004F4141">
        <w:rPr>
          <w:rFonts w:ascii="Times New Roman" w:hAnsi="Times New Roman" w:cs="Times New Roman"/>
          <w:bCs/>
          <w:sz w:val="28"/>
          <w:szCs w:val="28"/>
        </w:rPr>
        <w:t>Потенциально опасные участки - совершение террористического акта на которых может привести к возникновению чрезвычайной ситуации с опасными социально-экономическими последствиями. (</w:t>
      </w:r>
      <w:proofErr w:type="gramStart"/>
      <w:r w:rsidRPr="004F4141">
        <w:rPr>
          <w:rFonts w:ascii="Times New Roman" w:hAnsi="Times New Roman" w:cs="Times New Roman"/>
          <w:bCs/>
          <w:sz w:val="28"/>
          <w:szCs w:val="28"/>
        </w:rPr>
        <w:t>например</w:t>
      </w:r>
      <w:proofErr w:type="gramEnd"/>
      <w:r w:rsidR="00AB221C">
        <w:rPr>
          <w:rFonts w:ascii="Times New Roman" w:hAnsi="Times New Roman" w:cs="Times New Roman"/>
          <w:bCs/>
          <w:sz w:val="28"/>
          <w:szCs w:val="28"/>
        </w:rPr>
        <w:t>:</w:t>
      </w:r>
      <w:r w:rsidRPr="004F4141">
        <w:rPr>
          <w:rFonts w:ascii="Times New Roman" w:hAnsi="Times New Roman" w:cs="Times New Roman"/>
          <w:bCs/>
          <w:sz w:val="28"/>
          <w:szCs w:val="28"/>
        </w:rPr>
        <w:t xml:space="preserve"> объекты прилегающей территории, химически- </w:t>
      </w:r>
      <w:proofErr w:type="spellStart"/>
      <w:r w:rsidRPr="004F4141">
        <w:rPr>
          <w:rFonts w:ascii="Times New Roman" w:hAnsi="Times New Roman" w:cs="Times New Roman"/>
          <w:bCs/>
          <w:sz w:val="28"/>
          <w:szCs w:val="28"/>
        </w:rPr>
        <w:t>взрыво</w:t>
      </w:r>
      <w:proofErr w:type="spellEnd"/>
      <w:r w:rsidRPr="004F4141">
        <w:rPr>
          <w:rFonts w:ascii="Times New Roman" w:hAnsi="Times New Roman" w:cs="Times New Roman"/>
          <w:bCs/>
          <w:sz w:val="28"/>
          <w:szCs w:val="28"/>
        </w:rPr>
        <w:t>- опасные объекты)</w:t>
      </w:r>
    </w:p>
    <w:p w:rsidR="003D4ED8" w:rsidRPr="0075509A" w:rsidRDefault="003D4ED8" w:rsidP="003D4ED8">
      <w:pPr>
        <w:autoSpaceDE w:val="0"/>
        <w:autoSpaceDN w:val="0"/>
        <w:adjustRightInd w:val="0"/>
        <w:spacing w:after="0" w:line="240" w:lineRule="auto"/>
        <w:ind w:firstLine="540"/>
        <w:jc w:val="both"/>
        <w:rPr>
          <w:rFonts w:ascii="Times New Roman" w:hAnsi="Times New Roman" w:cs="Times New Roman"/>
          <w:bCs/>
          <w:color w:val="FF0000"/>
          <w:sz w:val="28"/>
          <w:szCs w:val="28"/>
        </w:rPr>
      </w:pPr>
    </w:p>
    <w:p w:rsidR="0075509A" w:rsidRPr="00F31388" w:rsidRDefault="00A76F87" w:rsidP="0075509A">
      <w:pPr>
        <w:autoSpaceDE w:val="0"/>
        <w:autoSpaceDN w:val="0"/>
        <w:adjustRightInd w:val="0"/>
        <w:spacing w:after="0" w:line="240" w:lineRule="auto"/>
        <w:ind w:firstLine="540"/>
        <w:jc w:val="both"/>
        <w:rPr>
          <w:rFonts w:ascii="Times New Roman" w:hAnsi="Times New Roman" w:cs="Times New Roman"/>
          <w:b/>
          <w:bCs/>
          <w:sz w:val="28"/>
          <w:szCs w:val="28"/>
        </w:rPr>
      </w:pPr>
      <w:r w:rsidRPr="00F31388">
        <w:rPr>
          <w:rFonts w:ascii="Times New Roman" w:hAnsi="Times New Roman" w:cs="Times New Roman"/>
          <w:b/>
          <w:bCs/>
          <w:sz w:val="28"/>
          <w:szCs w:val="28"/>
          <w:u w:val="single"/>
        </w:rPr>
        <w:t>Актуализация</w:t>
      </w:r>
      <w:r w:rsidR="0075509A" w:rsidRPr="00F31388">
        <w:rPr>
          <w:rFonts w:ascii="Times New Roman" w:hAnsi="Times New Roman" w:cs="Times New Roman"/>
          <w:b/>
          <w:bCs/>
          <w:sz w:val="28"/>
          <w:szCs w:val="28"/>
          <w:u w:val="single"/>
        </w:rPr>
        <w:t xml:space="preserve"> Паспорта АТЗ осуществляется в случаях</w:t>
      </w:r>
      <w:r w:rsidR="0075509A" w:rsidRPr="00F31388">
        <w:rPr>
          <w:rFonts w:ascii="Times New Roman" w:hAnsi="Times New Roman" w:cs="Times New Roman"/>
          <w:b/>
          <w:bCs/>
          <w:sz w:val="28"/>
          <w:szCs w:val="28"/>
        </w:rPr>
        <w:t>:</w:t>
      </w:r>
    </w:p>
    <w:p w:rsidR="00B9255D" w:rsidRPr="00B9255D" w:rsidRDefault="00B9255D" w:rsidP="00B9255D">
      <w:pPr>
        <w:autoSpaceDE w:val="0"/>
        <w:autoSpaceDN w:val="0"/>
        <w:adjustRightInd w:val="0"/>
        <w:spacing w:after="0"/>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B9255D">
        <w:rPr>
          <w:rFonts w:ascii="Times New Roman" w:hAnsi="Times New Roman" w:cs="Times New Roman"/>
          <w:bCs/>
          <w:sz w:val="28"/>
          <w:szCs w:val="28"/>
        </w:rPr>
        <w:t xml:space="preserve"> изменение или установление нормативными правовыми актами Российской Федерации дополнительных требований по обеспечению антитеррористической защищенности населения и объектов спорта;</w:t>
      </w:r>
    </w:p>
    <w:p w:rsidR="00B9255D" w:rsidRPr="00B9255D" w:rsidRDefault="00B9255D" w:rsidP="00B9255D">
      <w:pPr>
        <w:autoSpaceDE w:val="0"/>
        <w:autoSpaceDN w:val="0"/>
        <w:adjustRightInd w:val="0"/>
        <w:spacing w:after="0"/>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B9255D">
        <w:rPr>
          <w:rFonts w:ascii="Times New Roman" w:hAnsi="Times New Roman" w:cs="Times New Roman"/>
          <w:bCs/>
          <w:sz w:val="28"/>
          <w:szCs w:val="28"/>
        </w:rPr>
        <w:t xml:space="preserve"> изменение застройки территории объекта спорта или завершение работ по реконструкции объекта спорта;</w:t>
      </w:r>
    </w:p>
    <w:p w:rsidR="00B9255D" w:rsidRPr="00B9255D" w:rsidRDefault="00B9255D" w:rsidP="00B9255D">
      <w:pPr>
        <w:autoSpaceDE w:val="0"/>
        <w:autoSpaceDN w:val="0"/>
        <w:adjustRightInd w:val="0"/>
        <w:spacing w:after="0"/>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B9255D">
        <w:rPr>
          <w:rFonts w:ascii="Times New Roman" w:hAnsi="Times New Roman" w:cs="Times New Roman"/>
          <w:bCs/>
          <w:sz w:val="28"/>
          <w:szCs w:val="28"/>
        </w:rPr>
        <w:t xml:space="preserve"> изменение профиля (вида экономической деятельности) объекта спорта;</w:t>
      </w:r>
    </w:p>
    <w:p w:rsidR="00B9255D" w:rsidRPr="00B9255D" w:rsidRDefault="00B9255D" w:rsidP="00B9255D">
      <w:pPr>
        <w:autoSpaceDE w:val="0"/>
        <w:autoSpaceDN w:val="0"/>
        <w:adjustRightInd w:val="0"/>
        <w:spacing w:after="0"/>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B9255D">
        <w:rPr>
          <w:rFonts w:ascii="Times New Roman" w:hAnsi="Times New Roman" w:cs="Times New Roman"/>
          <w:bCs/>
          <w:sz w:val="28"/>
          <w:szCs w:val="28"/>
        </w:rPr>
        <w:t xml:space="preserve"> изменение схемы охраны объекта спорта, его дополнительное оснащение или перевооружение современными техническими средствами контроля, защиты, видеонаблюдения и т.д.;</w:t>
      </w:r>
    </w:p>
    <w:p w:rsidR="00B9255D" w:rsidRPr="00B9255D" w:rsidRDefault="00B9255D" w:rsidP="00B9255D">
      <w:pPr>
        <w:autoSpaceDE w:val="0"/>
        <w:autoSpaceDN w:val="0"/>
        <w:adjustRightInd w:val="0"/>
        <w:spacing w:after="0"/>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B9255D">
        <w:rPr>
          <w:rFonts w:ascii="Times New Roman" w:hAnsi="Times New Roman" w:cs="Times New Roman"/>
          <w:bCs/>
          <w:sz w:val="28"/>
          <w:szCs w:val="28"/>
        </w:rPr>
        <w:t xml:space="preserve"> изменение собственника объекта спорта, его наименования или организационно-правовой формы;</w:t>
      </w:r>
    </w:p>
    <w:p w:rsidR="00B9255D" w:rsidRPr="00B9255D" w:rsidRDefault="00B9255D" w:rsidP="00B9255D">
      <w:pPr>
        <w:autoSpaceDE w:val="0"/>
        <w:autoSpaceDN w:val="0"/>
        <w:adjustRightInd w:val="0"/>
        <w:spacing w:after="0"/>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B9255D">
        <w:rPr>
          <w:rFonts w:ascii="Times New Roman" w:hAnsi="Times New Roman" w:cs="Times New Roman"/>
          <w:bCs/>
          <w:sz w:val="28"/>
          <w:szCs w:val="28"/>
        </w:rPr>
        <w:t xml:space="preserve"> изменение персональных данных и состава должностных лиц, включенных в паспорт, и способов связи с ними;</w:t>
      </w:r>
    </w:p>
    <w:p w:rsidR="00B9255D" w:rsidRDefault="00B9255D" w:rsidP="00B9255D">
      <w:pPr>
        <w:autoSpaceDE w:val="0"/>
        <w:autoSpaceDN w:val="0"/>
        <w:adjustRightInd w:val="0"/>
        <w:spacing w:after="0"/>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B9255D">
        <w:rPr>
          <w:rFonts w:ascii="Times New Roman" w:hAnsi="Times New Roman" w:cs="Times New Roman"/>
          <w:bCs/>
          <w:sz w:val="28"/>
          <w:szCs w:val="28"/>
        </w:rPr>
        <w:t xml:space="preserve"> изменение других фактических данных, содержащихся в паспорте.</w:t>
      </w:r>
    </w:p>
    <w:p w:rsidR="00B9255D" w:rsidRPr="00F31388" w:rsidRDefault="00B9255D" w:rsidP="00B9255D">
      <w:pPr>
        <w:autoSpaceDE w:val="0"/>
        <w:autoSpaceDN w:val="0"/>
        <w:adjustRightInd w:val="0"/>
        <w:spacing w:after="0"/>
        <w:ind w:firstLine="540"/>
        <w:jc w:val="both"/>
        <w:rPr>
          <w:rFonts w:ascii="Times New Roman" w:hAnsi="Times New Roman" w:cs="Times New Roman"/>
          <w:bCs/>
          <w:sz w:val="28"/>
          <w:szCs w:val="28"/>
        </w:rPr>
      </w:pPr>
      <w:r w:rsidRPr="00F31388">
        <w:rPr>
          <w:rFonts w:ascii="Times New Roman" w:hAnsi="Times New Roman" w:cs="Times New Roman"/>
          <w:bCs/>
          <w:sz w:val="28"/>
          <w:szCs w:val="28"/>
        </w:rPr>
        <w:t>- изменения или установления нормативными правовыми актами РФ, решениями антитеррористической комиссии дополнительных специальных требований по обеспечению защиты населения и объектов от актов терроризма;</w:t>
      </w:r>
    </w:p>
    <w:p w:rsidR="00B9255D" w:rsidRPr="00F31388" w:rsidRDefault="00B9255D" w:rsidP="00B9255D">
      <w:pPr>
        <w:autoSpaceDE w:val="0"/>
        <w:autoSpaceDN w:val="0"/>
        <w:adjustRightInd w:val="0"/>
        <w:spacing w:after="0"/>
        <w:ind w:firstLine="540"/>
        <w:jc w:val="both"/>
        <w:rPr>
          <w:rFonts w:ascii="Times New Roman" w:hAnsi="Times New Roman" w:cs="Times New Roman"/>
          <w:bCs/>
          <w:sz w:val="28"/>
          <w:szCs w:val="28"/>
        </w:rPr>
      </w:pPr>
      <w:r w:rsidRPr="00F31388">
        <w:rPr>
          <w:rFonts w:ascii="Times New Roman" w:hAnsi="Times New Roman" w:cs="Times New Roman"/>
          <w:bCs/>
          <w:sz w:val="28"/>
          <w:szCs w:val="28"/>
        </w:rPr>
        <w:t xml:space="preserve">- на основании рекомендаций антитеррористической комиссии муниципального образования, УФСБ России по РТ, Управления </w:t>
      </w:r>
      <w:proofErr w:type="spellStart"/>
      <w:r w:rsidRPr="00F31388">
        <w:rPr>
          <w:rFonts w:ascii="Times New Roman" w:hAnsi="Times New Roman" w:cs="Times New Roman"/>
          <w:bCs/>
          <w:sz w:val="28"/>
          <w:szCs w:val="28"/>
        </w:rPr>
        <w:t>Росгвардии</w:t>
      </w:r>
      <w:proofErr w:type="spellEnd"/>
      <w:r w:rsidRPr="00F31388">
        <w:rPr>
          <w:rFonts w:ascii="Times New Roman" w:hAnsi="Times New Roman" w:cs="Times New Roman"/>
          <w:bCs/>
          <w:sz w:val="28"/>
          <w:szCs w:val="28"/>
        </w:rPr>
        <w:t xml:space="preserve"> по РТ, ГУ МЧС России по РТ, М</w:t>
      </w:r>
      <w:r>
        <w:rPr>
          <w:rFonts w:ascii="Times New Roman" w:hAnsi="Times New Roman" w:cs="Times New Roman"/>
          <w:bCs/>
          <w:sz w:val="28"/>
          <w:szCs w:val="28"/>
        </w:rPr>
        <w:t>инспорта</w:t>
      </w:r>
      <w:r w:rsidRPr="00F31388">
        <w:rPr>
          <w:rFonts w:ascii="Times New Roman" w:hAnsi="Times New Roman" w:cs="Times New Roman"/>
          <w:bCs/>
          <w:sz w:val="28"/>
          <w:szCs w:val="28"/>
        </w:rPr>
        <w:t xml:space="preserve"> РТ.</w:t>
      </w:r>
      <w:bookmarkStart w:id="0" w:name="_GoBack"/>
      <w:bookmarkEnd w:id="0"/>
    </w:p>
    <w:sectPr w:rsidR="00B9255D" w:rsidRPr="00F31388" w:rsidSect="00CA54E0">
      <w:pgSz w:w="11906" w:h="16838"/>
      <w:pgMar w:top="567" w:right="566" w:bottom="426" w:left="99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31D12"/>
    <w:multiLevelType w:val="hybridMultilevel"/>
    <w:tmpl w:val="DD7A191E"/>
    <w:lvl w:ilvl="0" w:tplc="91329D7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56D0264F"/>
    <w:multiLevelType w:val="hybridMultilevel"/>
    <w:tmpl w:val="13F87B10"/>
    <w:lvl w:ilvl="0" w:tplc="FECC92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167"/>
    <w:rsid w:val="0000036E"/>
    <w:rsid w:val="00032BAF"/>
    <w:rsid w:val="0004685E"/>
    <w:rsid w:val="0005233D"/>
    <w:rsid w:val="00080E35"/>
    <w:rsid w:val="000D2E07"/>
    <w:rsid w:val="001C386E"/>
    <w:rsid w:val="002771E5"/>
    <w:rsid w:val="0029692F"/>
    <w:rsid w:val="00391FC1"/>
    <w:rsid w:val="003A443F"/>
    <w:rsid w:val="003D4ED8"/>
    <w:rsid w:val="00484167"/>
    <w:rsid w:val="004F4141"/>
    <w:rsid w:val="005C0E43"/>
    <w:rsid w:val="005C37D4"/>
    <w:rsid w:val="005D2AB1"/>
    <w:rsid w:val="006C61A0"/>
    <w:rsid w:val="00705CBA"/>
    <w:rsid w:val="0075509A"/>
    <w:rsid w:val="007A0817"/>
    <w:rsid w:val="007F2EDC"/>
    <w:rsid w:val="008359D3"/>
    <w:rsid w:val="008A3067"/>
    <w:rsid w:val="00991A23"/>
    <w:rsid w:val="009E1601"/>
    <w:rsid w:val="00A005CC"/>
    <w:rsid w:val="00A316EB"/>
    <w:rsid w:val="00A6775B"/>
    <w:rsid w:val="00A76F87"/>
    <w:rsid w:val="00A84C21"/>
    <w:rsid w:val="00A97CBD"/>
    <w:rsid w:val="00AB221C"/>
    <w:rsid w:val="00B02F16"/>
    <w:rsid w:val="00B9255D"/>
    <w:rsid w:val="00CA54E0"/>
    <w:rsid w:val="00D216BB"/>
    <w:rsid w:val="00E83077"/>
    <w:rsid w:val="00EC3838"/>
    <w:rsid w:val="00F20E9B"/>
    <w:rsid w:val="00F31388"/>
    <w:rsid w:val="00F90549"/>
    <w:rsid w:val="00F915AB"/>
    <w:rsid w:val="00F928BC"/>
    <w:rsid w:val="00F93918"/>
    <w:rsid w:val="00FA4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400090-00A4-4988-910B-24C30BF54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1FC1"/>
    <w:pPr>
      <w:ind w:left="720"/>
      <w:contextualSpacing/>
    </w:pPr>
    <w:rPr>
      <w:rFonts w:eastAsiaTheme="minorEastAsia"/>
      <w:lang w:eastAsia="ru-RU"/>
    </w:rPr>
  </w:style>
  <w:style w:type="character" w:styleId="a4">
    <w:name w:val="Hyperlink"/>
    <w:basedOn w:val="a0"/>
    <w:uiPriority w:val="99"/>
    <w:unhideWhenUsed/>
    <w:rsid w:val="00A76F8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476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87002BAE95AC3FB1028D41B29C2081F2F594F910E4318642AE6D8431E88BC3D5B156BC7D5FCFF27bFj0H" TargetMode="External"/><Relationship Id="rId5" Type="http://schemas.openxmlformats.org/officeDocument/2006/relationships/hyperlink" Target="consultantplus://offline/ref=287002BAE95AC3FB1028D41B29C2081F2F594F910E4318642AE6D8431E88BC3D5B156BC7D5FCFF24bFj9H"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4</Pages>
  <Words>1689</Words>
  <Characters>9628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 Никитина</dc:creator>
  <cp:lastModifiedBy>Фаттахов Фаиль Гильмутдинович</cp:lastModifiedBy>
  <cp:revision>12</cp:revision>
  <dcterms:created xsi:type="dcterms:W3CDTF">2018-08-16T13:43:00Z</dcterms:created>
  <dcterms:modified xsi:type="dcterms:W3CDTF">2020-01-28T12:38:00Z</dcterms:modified>
</cp:coreProperties>
</file>