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A" w:rsidRPr="00C0366A" w:rsidRDefault="00C0366A" w:rsidP="00C0366A">
      <w:pP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Pr="00C036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12</w:t>
      </w:r>
      <w:bookmarkStart w:id="0" w:name="_GoBack"/>
      <w:bookmarkEnd w:id="0"/>
      <w:r w:rsidRPr="00C03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0366A" w:rsidRPr="00C0366A" w:rsidRDefault="00C0366A" w:rsidP="00C0366A">
      <w:pP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hyperlink r:id="rId9" w:anchor="sub_0" w:history="1">
        <w:r w:rsidRPr="00C0366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приказу</w:t>
        </w:r>
      </w:hyperlink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Министерства </w:t>
      </w:r>
    </w:p>
    <w:p w:rsidR="00C0366A" w:rsidRPr="00C0366A" w:rsidRDefault="00C0366A" w:rsidP="00C0366A">
      <w:pP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Чеченской Республики </w:t>
      </w:r>
      <w:proofErr w:type="gramStart"/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366A" w:rsidRPr="00C0366A" w:rsidRDefault="00C0366A" w:rsidP="00C0366A">
      <w:pP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физической культуре, спорту </w:t>
      </w:r>
    </w:p>
    <w:p w:rsidR="00C0366A" w:rsidRPr="00C0366A" w:rsidRDefault="00C0366A" w:rsidP="00C0366A">
      <w:pPr>
        <w:ind w:left="567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молодежной политике</w:t>
      </w:r>
    </w:p>
    <w:p w:rsidR="00C0366A" w:rsidRPr="00C0366A" w:rsidRDefault="00C0366A" w:rsidP="00C0366A">
      <w:pPr>
        <w:ind w:left="567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от </w:t>
      </w:r>
      <w:r w:rsidRPr="00C03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29.03.</w:t>
      </w: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C036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 г. №</w:t>
      </w:r>
      <w:r w:rsidRPr="00C03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167-оп</w:t>
      </w:r>
      <w:r w:rsidRPr="00C03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852D7C">
      <w:pPr>
        <w:pStyle w:val="a7"/>
        <w:tabs>
          <w:tab w:val="left" w:pos="3686"/>
          <w:tab w:val="left" w:pos="3828"/>
          <w:tab w:val="left" w:pos="3969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496C02" w:rsidP="00852D7C">
      <w:pPr>
        <w:pStyle w:val="a7"/>
        <w:tabs>
          <w:tab w:val="left" w:pos="3686"/>
          <w:tab w:val="left" w:pos="3828"/>
          <w:tab w:val="left" w:pos="3969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852D7C" w:rsidRPr="0040743A">
        <w:rPr>
          <w:rFonts w:ascii="Times New Roman" w:hAnsi="Times New Roman" w:cs="Times New Roman"/>
          <w:b/>
          <w:sz w:val="28"/>
          <w:szCs w:val="28"/>
        </w:rPr>
        <w:t>проектной деятельности департамента государственных программ и проектной деятельности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:rsidR="002A1CAA" w:rsidRPr="008D261F" w:rsidRDefault="00754F13" w:rsidP="00852D7C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52D7C" w:rsidRPr="00852D7C">
        <w:rPr>
          <w:rFonts w:ascii="Times New Roman" w:hAnsi="Times New Roman" w:cs="Times New Roman"/>
          <w:bCs/>
          <w:sz w:val="28"/>
          <w:szCs w:val="28"/>
        </w:rPr>
        <w:t>проектной деятельности департамента государственных программ и проектной деятельности</w:t>
      </w:r>
      <w:r w:rsidR="00852D7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10C20" w:rsidRPr="008D261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293203" w:rsidRPr="008D261F">
        <w:rPr>
          <w:rFonts w:ascii="Times New Roman" w:hAnsi="Times New Roman" w:cs="Times New Roman"/>
          <w:sz w:val="28"/>
          <w:szCs w:val="28"/>
        </w:rPr>
        <w:t>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5D4E26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7C" w:rsidRPr="00010EF6" w:rsidRDefault="00852D7C" w:rsidP="00852D7C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010EF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0EF6">
        <w:rPr>
          <w:rFonts w:ascii="Times New Roman" w:eastAsia="Times New Roman" w:hAnsi="Times New Roman" w:cs="Times New Roman"/>
          <w:sz w:val="28"/>
          <w:szCs w:val="28"/>
        </w:rPr>
        <w:t xml:space="preserve">частие в пределах своей компетенции в разработке и реализации </w:t>
      </w:r>
      <w:r w:rsidRPr="00010EF6">
        <w:rPr>
          <w:rFonts w:ascii="Times New Roman" w:hAnsi="Times New Roman" w:cs="Times New Roman"/>
          <w:sz w:val="28"/>
          <w:szCs w:val="28"/>
        </w:rPr>
        <w:t>региональных прое</w:t>
      </w:r>
      <w:r>
        <w:rPr>
          <w:rFonts w:ascii="Times New Roman" w:hAnsi="Times New Roman" w:cs="Times New Roman"/>
          <w:sz w:val="28"/>
          <w:szCs w:val="28"/>
        </w:rPr>
        <w:t xml:space="preserve">ктов </w:t>
      </w:r>
      <w:r w:rsidRPr="00010EF6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852D7C" w:rsidRPr="00010EF6" w:rsidRDefault="00852D7C" w:rsidP="00852D7C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EF6">
        <w:rPr>
          <w:rFonts w:ascii="Times New Roman" w:hAnsi="Times New Roman" w:cs="Times New Roman"/>
          <w:sz w:val="28"/>
          <w:szCs w:val="28"/>
        </w:rPr>
        <w:t>осуществление управления проектной деятельностью;</w:t>
      </w:r>
      <w:r w:rsidRPr="00010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233" w:rsidRPr="00416D40" w:rsidRDefault="00852D7C" w:rsidP="00852D7C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A73AA">
        <w:rPr>
          <w:rFonts w:ascii="Times New Roman" w:eastAsia="Times New Roman" w:hAnsi="Times New Roman" w:cs="Times New Roman"/>
          <w:sz w:val="28"/>
          <w:szCs w:val="28"/>
        </w:rPr>
        <w:t>выполнение функци</w:t>
      </w:r>
      <w:r>
        <w:rPr>
          <w:rFonts w:ascii="Times New Roman" w:eastAsia="Times New Roman" w:hAnsi="Times New Roman" w:cs="Times New Roman"/>
          <w:sz w:val="28"/>
          <w:szCs w:val="28"/>
        </w:rPr>
        <w:t>й проектного офиса Министерства</w:t>
      </w:r>
      <w:r w:rsidR="002E02C1" w:rsidRPr="00416D40">
        <w:rPr>
          <w:rFonts w:ascii="Times New Roman" w:hAnsi="Times New Roman" w:cs="Times New Roman"/>
          <w:sz w:val="28"/>
          <w:szCs w:val="28"/>
        </w:rPr>
        <w:t>.</w:t>
      </w:r>
    </w:p>
    <w:p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Style w:val="oe-a0-000004"/>
          <w:rFonts w:ascii="Times New Roman" w:hAnsi="Times New Roman" w:cs="Times New Roman"/>
          <w:sz w:val="28"/>
        </w:rPr>
      </w:pPr>
      <w:bookmarkStart w:id="5" w:name="sub_50"/>
      <w:bookmarkEnd w:id="4"/>
      <w:r w:rsidRPr="00D4612F">
        <w:rPr>
          <w:rStyle w:val="oe-a0-000004"/>
          <w:rFonts w:ascii="Times New Roman" w:hAnsi="Times New Roman" w:cs="Times New Roman"/>
          <w:sz w:val="28"/>
        </w:rPr>
        <w:t xml:space="preserve">обеспечение подготовки отчетности о реализации </w:t>
      </w:r>
      <w:r w:rsidRPr="00D4612F">
        <w:rPr>
          <w:rFonts w:ascii="Times New Roman" w:hAnsi="Times New Roman" w:cs="Times New Roman"/>
          <w:sz w:val="28"/>
        </w:rPr>
        <w:t>региональных проектов</w:t>
      </w:r>
      <w:r w:rsidRPr="00D4612F">
        <w:rPr>
          <w:rStyle w:val="oe-a0-000004"/>
          <w:rFonts w:ascii="Times New Roman" w:hAnsi="Times New Roman" w:cs="Times New Roman"/>
          <w:sz w:val="28"/>
        </w:rPr>
        <w:t xml:space="preserve"> и предоставление аналитической информации к докладу о результатах и основных направлениях деятельности Министерства в рамках реализации </w:t>
      </w:r>
      <w:r w:rsidRPr="00D4612F">
        <w:rPr>
          <w:rFonts w:ascii="Times New Roman" w:hAnsi="Times New Roman" w:cs="Times New Roman"/>
          <w:sz w:val="28"/>
        </w:rPr>
        <w:t>региональных проектов</w:t>
      </w:r>
      <w:r w:rsidRPr="00D4612F">
        <w:rPr>
          <w:rStyle w:val="oe-a0-000004"/>
          <w:rFonts w:ascii="Times New Roman" w:hAnsi="Times New Roman" w:cs="Times New Roman"/>
          <w:sz w:val="28"/>
        </w:rPr>
        <w:t>;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4612F">
        <w:rPr>
          <w:rFonts w:ascii="Times New Roman" w:hAnsi="Times New Roman"/>
          <w:sz w:val="28"/>
          <w:szCs w:val="28"/>
        </w:rPr>
        <w:t>согласование региональных проектов, в соответствующих органах государственной власти;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4612F">
        <w:rPr>
          <w:rFonts w:ascii="Times New Roman" w:hAnsi="Times New Roman"/>
          <w:sz w:val="28"/>
          <w:szCs w:val="28"/>
        </w:rPr>
        <w:t xml:space="preserve">формирование предложений по внесению изменений в реализуемые Министерством </w:t>
      </w:r>
      <w:r w:rsidRPr="00D4612F">
        <w:rPr>
          <w:rFonts w:ascii="Times New Roman" w:hAnsi="Times New Roman"/>
          <w:color w:val="000000"/>
          <w:sz w:val="28"/>
          <w:szCs w:val="28"/>
        </w:rPr>
        <w:t>региональные проекты</w:t>
      </w:r>
      <w:r w:rsidRPr="00D4612F">
        <w:rPr>
          <w:rFonts w:ascii="Times New Roman" w:hAnsi="Times New Roman"/>
          <w:sz w:val="28"/>
          <w:szCs w:val="28"/>
        </w:rPr>
        <w:t xml:space="preserve"> в сфере </w:t>
      </w:r>
      <w:r w:rsidRPr="00D4612F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</w:t>
      </w:r>
      <w:r w:rsidRPr="00D4612F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Pr="00D4612F">
        <w:rPr>
          <w:rFonts w:ascii="Times New Roman" w:hAnsi="Times New Roman"/>
          <w:sz w:val="28"/>
          <w:szCs w:val="28"/>
        </w:rPr>
        <w:t>;</w:t>
      </w:r>
    </w:p>
    <w:p w:rsidR="00852D7C" w:rsidRPr="00D4612F" w:rsidRDefault="00852D7C" w:rsidP="00D4612F">
      <w:pPr>
        <w:pStyle w:val="oe-a-000002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8"/>
        </w:rPr>
      </w:pPr>
      <w:r w:rsidRPr="00D4612F">
        <w:rPr>
          <w:sz w:val="28"/>
          <w:szCs w:val="28"/>
        </w:rPr>
        <w:t xml:space="preserve">координация работы структурных подразделений Министерства по достижению целевых показателей </w:t>
      </w:r>
      <w:r w:rsidRPr="00D4612F">
        <w:rPr>
          <w:color w:val="000000"/>
          <w:sz w:val="28"/>
          <w:szCs w:val="28"/>
        </w:rPr>
        <w:t>региональных проектов</w:t>
      </w:r>
      <w:r w:rsidRPr="00D4612F">
        <w:rPr>
          <w:sz w:val="28"/>
          <w:szCs w:val="28"/>
        </w:rPr>
        <w:t>, в реализации которых участвует Министерство;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12F">
        <w:rPr>
          <w:rFonts w:asciiTheme="majorBidi" w:hAnsiTheme="majorBidi" w:cstheme="majorBidi"/>
          <w:sz w:val="28"/>
          <w:szCs w:val="28"/>
        </w:rPr>
        <w:t xml:space="preserve">мониторинг и контроль за реализуемыми Министерством </w:t>
      </w:r>
      <w:r w:rsidRPr="00D4612F">
        <w:rPr>
          <w:rFonts w:asciiTheme="majorBidi" w:hAnsiTheme="majorBidi" w:cstheme="majorBidi"/>
          <w:color w:val="000000"/>
          <w:sz w:val="28"/>
          <w:szCs w:val="28"/>
        </w:rPr>
        <w:t>региональными проектами;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4612F">
        <w:rPr>
          <w:rFonts w:ascii="Times New Roman" w:hAnsi="Times New Roman"/>
          <w:sz w:val="28"/>
          <w:szCs w:val="28"/>
        </w:rPr>
        <w:t xml:space="preserve">подготовка проектов соглашений о предоставлении субсидий из федерального и республиканского бюджетов в рамках реализуемых Министерством </w:t>
      </w:r>
      <w:r w:rsidRPr="00D4612F">
        <w:rPr>
          <w:rFonts w:ascii="Times New Roman" w:hAnsi="Times New Roman"/>
          <w:color w:val="000000"/>
          <w:sz w:val="28"/>
          <w:szCs w:val="28"/>
        </w:rPr>
        <w:t>региональных проектов</w:t>
      </w:r>
      <w:r w:rsidRPr="00D4612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461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12F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852D7C" w:rsidRPr="0018745C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576D">
        <w:rPr>
          <w:rFonts w:ascii="Times New Roman" w:hAnsi="Times New Roman" w:cs="Times New Roman"/>
          <w:sz w:val="28"/>
          <w:szCs w:val="28"/>
        </w:rPr>
        <w:t xml:space="preserve">осуществление управления проектной деятельностью в сфере физической культуры, спорта и молодежной политики, в том числе </w:t>
      </w:r>
      <w:r>
        <w:rPr>
          <w:rFonts w:ascii="Times New Roman" w:hAnsi="Times New Roman" w:cs="Times New Roman"/>
          <w:sz w:val="28"/>
          <w:szCs w:val="28"/>
        </w:rPr>
        <w:t>участие в управлении</w:t>
      </w:r>
      <w:r w:rsidRPr="009A576D">
        <w:rPr>
          <w:rFonts w:ascii="Times New Roman" w:hAnsi="Times New Roman" w:cs="Times New Roman"/>
          <w:sz w:val="28"/>
          <w:szCs w:val="28"/>
        </w:rPr>
        <w:t xml:space="preserve"> реализацией региональных проектов;</w:t>
      </w:r>
      <w:bookmarkStart w:id="6" w:name="sub_357"/>
      <w:r w:rsidRPr="009A576D">
        <w:rPr>
          <w:rFonts w:ascii="Times New Roman" w:hAnsi="Times New Roman" w:cs="Times New Roman"/>
          <w:sz w:val="28"/>
          <w:szCs w:val="28"/>
        </w:rPr>
        <w:t xml:space="preserve">  </w:t>
      </w:r>
      <w:bookmarkEnd w:id="6"/>
    </w:p>
    <w:p w:rsidR="00852D7C" w:rsidRPr="00D4612F" w:rsidRDefault="00D4612F" w:rsidP="00D4612F">
      <w:pPr>
        <w:pStyle w:val="a7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осуществление функций </w:t>
      </w:r>
      <w:r w:rsidR="00852D7C" w:rsidRPr="00D461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ведомственного проектного офиса Министерства, организующего планирование и контроль проектной деятельности, внедрение, поддержку и развитие проектно-ориентированной системы проектного управления в Министерстве;</w:t>
      </w:r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461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инициирование, подготовк</w:t>
      </w:r>
      <w:r w:rsidR="00D461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D461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реализаци</w:t>
      </w:r>
      <w:r w:rsidR="00D461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Pr="00D461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завершение ведомственного проекта в Министерстве;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4612F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представления и оценк</w:t>
      </w:r>
      <w:r w:rsidR="00D4612F">
        <w:rPr>
          <w:rFonts w:ascii="Times New Roman" w:hAnsi="Times New Roman" w:cs="Times New Roman"/>
          <w:sz w:val="28"/>
          <w:szCs w:val="28"/>
        </w:rPr>
        <w:t>и</w:t>
      </w:r>
      <w:r w:rsidRPr="00D4612F">
        <w:rPr>
          <w:rFonts w:ascii="Times New Roman" w:hAnsi="Times New Roman" w:cs="Times New Roman"/>
          <w:sz w:val="28"/>
          <w:szCs w:val="28"/>
        </w:rPr>
        <w:t xml:space="preserve">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проектов;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12F">
        <w:rPr>
          <w:rFonts w:ascii="Times New Roman" w:hAnsi="Times New Roman" w:cs="Times New Roman"/>
          <w:sz w:val="28"/>
          <w:szCs w:val="28"/>
        </w:rPr>
        <w:t xml:space="preserve">обеспечение учета участников региональных проектов, а также учет их уровня занятости в региональных проектах, реализуемых Министерством; </w:t>
      </w:r>
    </w:p>
    <w:p w:rsidR="00852D7C" w:rsidRPr="00D4612F" w:rsidRDefault="00852D7C" w:rsidP="00D4612F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12F">
        <w:rPr>
          <w:rFonts w:ascii="Times New Roman" w:hAnsi="Times New Roman" w:cs="Times New Roman"/>
          <w:sz w:val="28"/>
          <w:szCs w:val="28"/>
        </w:rPr>
        <w:t>представление по запросу регионального проектного офиса аналитических и иных материалов о реализации региональных проектов, а также иную информации о проектной деятельности Министерства;</w:t>
      </w:r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612F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 Отдела, разработка предложений по совершенствованию нормативных правовых актов в установленной сфере деятельности;</w:t>
      </w:r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612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612F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12F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</w:t>
      </w:r>
      <w:r w:rsidRPr="00D4612F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D4612F">
        <w:rPr>
          <w:rFonts w:ascii="Times New Roman" w:hAnsi="Times New Roman" w:cs="Times New Roman"/>
          <w:sz w:val="28"/>
          <w:szCs w:val="28"/>
        </w:rPr>
        <w:t xml:space="preserve">, внесение предложений по участию Чеченской </w:t>
      </w:r>
      <w:r w:rsidRPr="00D461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4612F">
        <w:rPr>
          <w:rFonts w:ascii="Times New Roman" w:hAnsi="Times New Roman" w:cs="Times New Roman"/>
          <w:sz w:val="28"/>
          <w:szCs w:val="28"/>
        </w:rPr>
        <w:t>еспублики в федеральных программах;</w:t>
      </w:r>
      <w:proofErr w:type="gramEnd"/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612F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разработка методических материалов и рекомендаций по вопросам, отнесенным к компетенции Отдела;</w:t>
      </w:r>
    </w:p>
    <w:p w:rsidR="00852D7C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612F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Pr="00D4612F">
        <w:rPr>
          <w:rFonts w:ascii="Times New Roman" w:hAnsi="Times New Roman" w:cs="Times New Roman"/>
          <w:sz w:val="28"/>
          <w:szCs w:val="28"/>
        </w:rPr>
        <w:t>Департамента</w:t>
      </w:r>
      <w:r w:rsidRPr="00D4612F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:rsidR="008B78D3" w:rsidRPr="00D4612F" w:rsidRDefault="00852D7C" w:rsidP="00D4612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612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Pr="00D4612F">
        <w:rPr>
          <w:rFonts w:ascii="Times New Roman" w:hAnsi="Times New Roman" w:cs="Times New Roman"/>
          <w:sz w:val="28"/>
          <w:szCs w:val="28"/>
        </w:rPr>
        <w:t>Отдела.</w:t>
      </w:r>
    </w:p>
    <w:p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10064"/>
      <w:bookmarkEnd w:id="7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8"/>
    <w:p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5"/>
      <w:bookmarkEnd w:id="5"/>
    </w:p>
    <w:p w:rsidR="00CB3235" w:rsidRDefault="00CB3235" w:rsidP="00CB3235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8"/>
      <w:bookmarkEnd w:id="9"/>
      <w:r w:rsidRPr="008D261F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235" w:rsidRPr="008D261F" w:rsidRDefault="00CB3235" w:rsidP="00CB3235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35" w:rsidRPr="008D261F" w:rsidRDefault="00CB3235" w:rsidP="00CB32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4.1. Деятельность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CB3235" w:rsidRPr="00775172" w:rsidRDefault="00CB3235" w:rsidP="00CB32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министром по </w:t>
      </w:r>
      <w:r w:rsidRPr="00775172">
        <w:rPr>
          <w:rFonts w:ascii="Times New Roman" w:hAnsi="Times New Roman" w:cs="Times New Roman"/>
          <w:sz w:val="28"/>
          <w:szCs w:val="28"/>
        </w:rPr>
        <w:t>представлению директора Департамента.</w:t>
      </w:r>
    </w:p>
    <w:p w:rsidR="00CB3235" w:rsidRPr="008D261F" w:rsidRDefault="00CB3235" w:rsidP="00CB32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r w:rsidRPr="008D26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6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8D261F">
        <w:rPr>
          <w:rFonts w:ascii="Times New Roman" w:hAnsi="Times New Roman" w:cs="Times New Roman"/>
          <w:sz w:val="28"/>
          <w:szCs w:val="28"/>
        </w:rPr>
        <w:t>: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1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осуществление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1C51">
        <w:rPr>
          <w:rFonts w:ascii="Times New Roman" w:hAnsi="Times New Roman" w:cs="Times New Roman"/>
          <w:sz w:val="28"/>
          <w:szCs w:val="28"/>
        </w:rPr>
        <w:t xml:space="preserve"> задач и полномочий;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2"/>
      <w:bookmarkEnd w:id="12"/>
      <w:r w:rsidRPr="00951C51">
        <w:rPr>
          <w:rFonts w:ascii="Times New Roman" w:hAnsi="Times New Roman" w:cs="Times New Roman"/>
          <w:sz w:val="28"/>
          <w:szCs w:val="28"/>
        </w:rPr>
        <w:t>участвует в установленном порядке в заседаниях коллегии Министерства, в совещаниях, проводимых министром и его заместителями;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3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 w:rsidRPr="00951C51">
        <w:rPr>
          <w:rFonts w:ascii="Times New Roman" w:hAnsi="Times New Roman" w:cs="Times New Roman"/>
          <w:sz w:val="28"/>
          <w:szCs w:val="28"/>
        </w:rPr>
        <w:t xml:space="preserve">представляет руководству Министерства предложения о структуре, штатной численности, назначении на должность и освобождении от должности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7"/>
      <w:bookmarkEnd w:id="1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8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9"/>
      <w:bookmarkEnd w:id="18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CB3235" w:rsidRPr="00951C51" w:rsidRDefault="00CB3235" w:rsidP="00CB323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100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>возложенных на него задач и полномочий.</w:t>
      </w:r>
    </w:p>
    <w:p w:rsidR="00CB3235" w:rsidRPr="008D261F" w:rsidRDefault="00CB3235" w:rsidP="00CB3235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3"/>
      <w:bookmarkEnd w:id="20"/>
      <w:r w:rsidRPr="008D261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034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:rsidR="00CB3235" w:rsidRPr="008D261F" w:rsidRDefault="00CB3235" w:rsidP="00CB323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4.</w:t>
      </w:r>
      <w:r w:rsidRPr="00C830B6">
        <w:rPr>
          <w:rFonts w:ascii="Times New Roman" w:hAnsi="Times New Roman" w:cs="Times New Roman"/>
          <w:sz w:val="28"/>
          <w:szCs w:val="28"/>
        </w:rPr>
        <w:t>5</w:t>
      </w:r>
      <w:r w:rsidRPr="008D261F">
        <w:rPr>
          <w:rFonts w:ascii="Times New Roman" w:hAnsi="Times New Roman" w:cs="Times New Roman"/>
          <w:sz w:val="28"/>
          <w:szCs w:val="28"/>
        </w:rPr>
        <w:t xml:space="preserve">. 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bookmarkEnd w:id="21"/>
    <w:p w:rsidR="00CB3235" w:rsidRPr="008D261F" w:rsidRDefault="00CB3235" w:rsidP="00CB323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B3235" w:rsidRDefault="00CB3235" w:rsidP="00CB323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5. Ответственность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:rsidR="00CB3235" w:rsidRPr="008D261F" w:rsidRDefault="00CB3235" w:rsidP="00CB323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CB3235" w:rsidRPr="008D261F" w:rsidRDefault="00CB3235" w:rsidP="00CB3235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5.1. Всю полноту ответственности за качество и своевременность осуществления возложенных настоящим положением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задач и </w:t>
      </w:r>
      <w:r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 </w:t>
      </w:r>
      <w:r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CB3235" w:rsidRPr="008D261F" w:rsidRDefault="00CB3235" w:rsidP="00CB3235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5.2. 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:rsidR="00230584" w:rsidRPr="0037061D" w:rsidRDefault="00CB3235" w:rsidP="00CB3235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5.3. Все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осуществление задач и полномочий, возложенных лично на них, при этом степень ответственности устанавливается должностными регламентами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C75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111"/>
    </w:p>
    <w:p w:rsidR="00CB3235" w:rsidRDefault="00CB323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B3235" w:rsidRPr="0037061D" w:rsidRDefault="00CB323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22"/>
    <w:p w:rsidR="00852D7C" w:rsidRPr="00852D7C" w:rsidRDefault="00852D7C" w:rsidP="00852D7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52D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852D7C" w:rsidRPr="00852D7C" w:rsidRDefault="00852D7C" w:rsidP="00852D7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52D7C">
        <w:rPr>
          <w:rFonts w:ascii="Times New Roman" w:eastAsia="Times New Roman" w:hAnsi="Times New Roman" w:cs="Times New Roman"/>
          <w:sz w:val="28"/>
          <w:szCs w:val="28"/>
        </w:rPr>
        <w:t xml:space="preserve">проектной деятельности </w:t>
      </w:r>
    </w:p>
    <w:p w:rsidR="00852D7C" w:rsidRPr="00852D7C" w:rsidRDefault="00852D7C" w:rsidP="00852D7C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52D7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852D7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85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7C" w:rsidRPr="00852D7C" w:rsidRDefault="00852D7C" w:rsidP="00852D7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52D7C">
        <w:rPr>
          <w:rFonts w:ascii="Times New Roman" w:hAnsi="Times New Roman" w:cs="Times New Roman"/>
          <w:sz w:val="28"/>
          <w:szCs w:val="28"/>
        </w:rPr>
        <w:t xml:space="preserve">программ и проектной деятельности  </w:t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  <w:t xml:space="preserve">   </w:t>
      </w:r>
      <w:r w:rsidRPr="00852D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52D7C">
        <w:rPr>
          <w:rFonts w:ascii="Times New Roman" w:eastAsia="Times New Roman" w:hAnsi="Times New Roman" w:cs="Times New Roman"/>
          <w:sz w:val="28"/>
          <w:szCs w:val="28"/>
          <w:highlight w:val="yellow"/>
        </w:rPr>
        <w:t>Махаури</w:t>
      </w:r>
      <w:proofErr w:type="spellEnd"/>
      <w:r w:rsidRPr="00852D7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Х.М.</w:t>
      </w:r>
      <w:r w:rsidRPr="00852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D7C" w:rsidRPr="00852D7C" w:rsidRDefault="00852D7C" w:rsidP="00852D7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852D7C" w:rsidRPr="00852D7C" w:rsidRDefault="00852D7C" w:rsidP="00852D7C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епартамента </w:t>
      </w:r>
      <w:proofErr w:type="gramStart"/>
      <w:r w:rsidRPr="00852D7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85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D7C">
        <w:rPr>
          <w:rFonts w:ascii="Times New Roman" w:hAnsi="Times New Roman" w:cs="Times New Roman"/>
          <w:sz w:val="28"/>
          <w:szCs w:val="28"/>
        </w:rPr>
        <w:t xml:space="preserve">программ и проектной деятельности   </w:t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  <w:t xml:space="preserve">   </w:t>
      </w: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>Абдулвагапов</w:t>
      </w:r>
      <w:proofErr w:type="spellEnd"/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>С-Э</w:t>
      </w:r>
      <w:proofErr w:type="gramEnd"/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.З. </w:t>
      </w: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аместитель министра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  <w:t xml:space="preserve">   </w:t>
      </w:r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>Масаев</w:t>
      </w:r>
      <w:proofErr w:type="spellEnd"/>
      <w:r w:rsidRP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Э.Р.</w:t>
      </w:r>
    </w:p>
    <w:p w:rsidR="00852D7C" w:rsidRP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52D7C" w:rsidRDefault="00852D7C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D89" w:rsidRDefault="00354D89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61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департамента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4D89" w:rsidRDefault="00354D89" w:rsidP="00354D89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правового обеспечения,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4D89" w:rsidRPr="0037061D" w:rsidRDefault="00354D89" w:rsidP="00852D7C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службы и кадровой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706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852D7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  <w:t xml:space="preserve">   </w:t>
      </w:r>
      <w:r w:rsidR="00852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Вачагаева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Т.Ш.</w:t>
      </w:r>
    </w:p>
    <w:sectPr w:rsidR="00354D89" w:rsidRPr="0037061D" w:rsidSect="00714539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82" w:rsidRDefault="00922482" w:rsidP="008C733F">
      <w:r>
        <w:separator/>
      </w:r>
    </w:p>
  </w:endnote>
  <w:endnote w:type="continuationSeparator" w:id="0">
    <w:p w:rsidR="00922482" w:rsidRDefault="00922482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82" w:rsidRDefault="00922482" w:rsidP="008C733F">
      <w:r>
        <w:separator/>
      </w:r>
    </w:p>
  </w:footnote>
  <w:footnote w:type="continuationSeparator" w:id="0">
    <w:p w:rsidR="00922482" w:rsidRDefault="00922482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7467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714539" w:rsidRPr="00714539" w:rsidRDefault="00714539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714539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714539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714539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C0366A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714539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714539" w:rsidRPr="00714539" w:rsidRDefault="00714539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4A0E"/>
    <w:multiLevelType w:val="hybridMultilevel"/>
    <w:tmpl w:val="67E67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2E1B"/>
    <w:multiLevelType w:val="hybridMultilevel"/>
    <w:tmpl w:val="8EEC9092"/>
    <w:lvl w:ilvl="0" w:tplc="CF60127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6"/>
  </w:num>
  <w:num w:numId="5">
    <w:abstractNumId w:val="11"/>
  </w:num>
  <w:num w:numId="6">
    <w:abstractNumId w:val="17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27"/>
  </w:num>
  <w:num w:numId="17">
    <w:abstractNumId w:val="18"/>
  </w:num>
  <w:num w:numId="18">
    <w:abstractNumId w:val="25"/>
  </w:num>
  <w:num w:numId="19">
    <w:abstractNumId w:val="9"/>
  </w:num>
  <w:num w:numId="20">
    <w:abstractNumId w:val="24"/>
  </w:num>
  <w:num w:numId="21">
    <w:abstractNumId w:val="14"/>
  </w:num>
  <w:num w:numId="22">
    <w:abstractNumId w:val="3"/>
  </w:num>
  <w:num w:numId="23">
    <w:abstractNumId w:val="21"/>
  </w:num>
  <w:num w:numId="24">
    <w:abstractNumId w:val="6"/>
  </w:num>
  <w:num w:numId="25">
    <w:abstractNumId w:val="1"/>
  </w:num>
  <w:num w:numId="26">
    <w:abstractNumId w:val="19"/>
  </w:num>
  <w:num w:numId="27">
    <w:abstractNumId w:val="0"/>
  </w:num>
  <w:num w:numId="28">
    <w:abstractNumId w:val="23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774D1"/>
    <w:rsid w:val="00081912"/>
    <w:rsid w:val="00095B1E"/>
    <w:rsid w:val="000A17EC"/>
    <w:rsid w:val="000B62DB"/>
    <w:rsid w:val="000C3C1A"/>
    <w:rsid w:val="00104478"/>
    <w:rsid w:val="00107202"/>
    <w:rsid w:val="00113805"/>
    <w:rsid w:val="001219E9"/>
    <w:rsid w:val="001235BD"/>
    <w:rsid w:val="001353A7"/>
    <w:rsid w:val="00146139"/>
    <w:rsid w:val="0015027D"/>
    <w:rsid w:val="00157C85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54D8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70108"/>
    <w:rsid w:val="004718FC"/>
    <w:rsid w:val="004964CE"/>
    <w:rsid w:val="00496C02"/>
    <w:rsid w:val="00497CDE"/>
    <w:rsid w:val="004A360E"/>
    <w:rsid w:val="004A6DD1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D4E26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82D05"/>
    <w:rsid w:val="0069031C"/>
    <w:rsid w:val="006B41BC"/>
    <w:rsid w:val="006C72D0"/>
    <w:rsid w:val="006D0BAC"/>
    <w:rsid w:val="006D6868"/>
    <w:rsid w:val="006E2F73"/>
    <w:rsid w:val="006F5497"/>
    <w:rsid w:val="0070076A"/>
    <w:rsid w:val="00706FF8"/>
    <w:rsid w:val="00710C75"/>
    <w:rsid w:val="00714539"/>
    <w:rsid w:val="007355A5"/>
    <w:rsid w:val="00751A1C"/>
    <w:rsid w:val="00754F13"/>
    <w:rsid w:val="00767D1F"/>
    <w:rsid w:val="0077435D"/>
    <w:rsid w:val="00775172"/>
    <w:rsid w:val="00775A92"/>
    <w:rsid w:val="007836A6"/>
    <w:rsid w:val="00787066"/>
    <w:rsid w:val="007A0F59"/>
    <w:rsid w:val="007B043B"/>
    <w:rsid w:val="007C5C28"/>
    <w:rsid w:val="007F03CA"/>
    <w:rsid w:val="00800E8E"/>
    <w:rsid w:val="008047C1"/>
    <w:rsid w:val="008063A5"/>
    <w:rsid w:val="0080643C"/>
    <w:rsid w:val="00810C20"/>
    <w:rsid w:val="008148F5"/>
    <w:rsid w:val="00824B0B"/>
    <w:rsid w:val="00852D7C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2482"/>
    <w:rsid w:val="00937C53"/>
    <w:rsid w:val="009517B7"/>
    <w:rsid w:val="00951C51"/>
    <w:rsid w:val="00952D68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374E8"/>
    <w:rsid w:val="00B378E3"/>
    <w:rsid w:val="00B415C1"/>
    <w:rsid w:val="00B504F2"/>
    <w:rsid w:val="00B55D95"/>
    <w:rsid w:val="00B6460D"/>
    <w:rsid w:val="00B65A85"/>
    <w:rsid w:val="00B6641F"/>
    <w:rsid w:val="00B7309A"/>
    <w:rsid w:val="00B80617"/>
    <w:rsid w:val="00B84703"/>
    <w:rsid w:val="00BA5945"/>
    <w:rsid w:val="00BB0A33"/>
    <w:rsid w:val="00BB12D1"/>
    <w:rsid w:val="00C0366A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B3235"/>
    <w:rsid w:val="00CE59B4"/>
    <w:rsid w:val="00D00769"/>
    <w:rsid w:val="00D062FD"/>
    <w:rsid w:val="00D354A5"/>
    <w:rsid w:val="00D357B9"/>
    <w:rsid w:val="00D4612F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A27A1"/>
    <w:rsid w:val="00EB16C5"/>
    <w:rsid w:val="00ED6233"/>
    <w:rsid w:val="00ED7671"/>
    <w:rsid w:val="00EF28FC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oe-a-000002">
    <w:name w:val="oe-a-000002"/>
    <w:basedOn w:val="a"/>
    <w:rsid w:val="00852D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852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oe-a-000002">
    <w:name w:val="oe-a-000002"/>
    <w:basedOn w:val="a"/>
    <w:rsid w:val="00852D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85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B89C-576E-4604-9C03-B1606AF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2021-02-11T07:35:00Z</cp:lastPrinted>
  <dcterms:created xsi:type="dcterms:W3CDTF">2021-02-26T13:11:00Z</dcterms:created>
  <dcterms:modified xsi:type="dcterms:W3CDTF">2021-04-20T07:47:00Z</dcterms:modified>
</cp:coreProperties>
</file>