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6769" w:rsidTr="00AC5D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769" w:rsidRDefault="00C16769">
            <w:pPr>
              <w:pStyle w:val="ConsPlusNormal"/>
            </w:pPr>
            <w:bookmarkStart w:id="0" w:name="_GoBack"/>
            <w:bookmarkEnd w:id="0"/>
            <w:r>
              <w:t>30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6769" w:rsidRDefault="00C16769">
            <w:pPr>
              <w:pStyle w:val="ConsPlusNormal"/>
              <w:jc w:val="right"/>
            </w:pPr>
            <w:r>
              <w:t>N 100</w:t>
            </w:r>
          </w:p>
        </w:tc>
      </w:tr>
    </w:tbl>
    <w:p w:rsidR="00C16769" w:rsidRDefault="00C16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769" w:rsidRDefault="00C16769">
      <w:pPr>
        <w:pStyle w:val="ConsPlusNormal"/>
      </w:pPr>
    </w:p>
    <w:p w:rsidR="00C16769" w:rsidRDefault="00C16769">
      <w:pPr>
        <w:pStyle w:val="ConsPlusTitle"/>
        <w:jc w:val="center"/>
      </w:pPr>
      <w:r>
        <w:t>УКАЗ</w:t>
      </w:r>
    </w:p>
    <w:p w:rsidR="00C16769" w:rsidRDefault="00C16769">
      <w:pPr>
        <w:pStyle w:val="ConsPlusTitle"/>
        <w:jc w:val="center"/>
      </w:pPr>
    </w:p>
    <w:p w:rsidR="00C16769" w:rsidRDefault="00C16769">
      <w:pPr>
        <w:pStyle w:val="ConsPlusTitle"/>
        <w:jc w:val="center"/>
      </w:pPr>
      <w:r>
        <w:t>ГЛАВЫ ЧЕЧЕНСКОЙ РЕСПУБЛИКИ</w:t>
      </w:r>
    </w:p>
    <w:p w:rsidR="00C16769" w:rsidRDefault="00C16769">
      <w:pPr>
        <w:pStyle w:val="ConsPlusTitle"/>
        <w:jc w:val="center"/>
      </w:pPr>
    </w:p>
    <w:p w:rsidR="00C16769" w:rsidRDefault="00C16769">
      <w:pPr>
        <w:pStyle w:val="ConsPlusTitle"/>
        <w:jc w:val="center"/>
      </w:pPr>
      <w:r>
        <w:t xml:space="preserve">ОБ УТВЕРЖДЕНИИ ПОРЯДКА РАЗМЕЩЕНИЯ СВЕДЕНИЙ О ДОХОДАХ, </w:t>
      </w:r>
      <w:proofErr w:type="gramStart"/>
      <w:r>
        <w:t>ОБ</w:t>
      </w:r>
      <w:proofErr w:type="gramEnd"/>
    </w:p>
    <w:p w:rsidR="00C16769" w:rsidRDefault="00C16769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ЛИЦ,</w:t>
      </w:r>
    </w:p>
    <w:p w:rsidR="00C16769" w:rsidRDefault="00C16769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ЧЕЧЕНСКОЙ РЕСПУБЛИКИ,</w:t>
      </w:r>
    </w:p>
    <w:p w:rsidR="00C16769" w:rsidRDefault="00C16769">
      <w:pPr>
        <w:pStyle w:val="ConsPlusTitle"/>
        <w:jc w:val="center"/>
      </w:pPr>
      <w:r>
        <w:t>ГОСУДАРСТВЕННЫХ ГРАЖДАНСКИХ СЛУЖАЩИХ ЧЕЧЕНСКОЙ РЕСПУБЛИКИ И</w:t>
      </w:r>
    </w:p>
    <w:p w:rsidR="00C16769" w:rsidRDefault="00C16769">
      <w:pPr>
        <w:pStyle w:val="ConsPlusTitle"/>
        <w:jc w:val="center"/>
      </w:pPr>
      <w:r>
        <w:t>ЧЛЕНОВ ИХ СЕМЕЙ НА ОФИЦИАЛЬНЫХ САЙТАХ ГОСУДАРСТВЕННЫХ</w:t>
      </w:r>
    </w:p>
    <w:p w:rsidR="00C16769" w:rsidRDefault="00C16769">
      <w:pPr>
        <w:pStyle w:val="ConsPlusTitle"/>
        <w:jc w:val="center"/>
      </w:pPr>
      <w:r>
        <w:t>ОРГАНОВ ЧЕЧЕНСКОЙ РЕСПУБЛИКИ И ПРЕДОСТАВЛЕНИЯ ЭТИХ СВЕДЕНИЙ</w:t>
      </w:r>
    </w:p>
    <w:p w:rsidR="00C16769" w:rsidRDefault="00C16769">
      <w:pPr>
        <w:pStyle w:val="ConsPlusTitle"/>
        <w:jc w:val="center"/>
      </w:pPr>
      <w:r>
        <w:t>СРЕДСТВАМ МАССОВОЙ ИНФОРМАЦИИ ДЛЯ ОПУБЛИКОВАНИЯ</w:t>
      </w:r>
    </w:p>
    <w:p w:rsidR="00C16769" w:rsidRDefault="00C16769">
      <w:pPr>
        <w:pStyle w:val="ConsPlusNormal"/>
        <w:jc w:val="center"/>
      </w:pPr>
      <w:r>
        <w:t>Список изменяющих документов</w:t>
      </w:r>
    </w:p>
    <w:p w:rsidR="00C16769" w:rsidRDefault="00C1676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Чеченской Республики</w:t>
      </w:r>
      <w:proofErr w:type="gramEnd"/>
    </w:p>
    <w:p w:rsidR="00C16769" w:rsidRDefault="00C16769">
      <w:pPr>
        <w:pStyle w:val="ConsPlusNormal"/>
        <w:jc w:val="center"/>
      </w:pPr>
      <w:r>
        <w:t>от 21.08.2014 N 115)</w:t>
      </w:r>
    </w:p>
    <w:p w:rsidR="00C16769" w:rsidRDefault="00C16769">
      <w:pPr>
        <w:pStyle w:val="ConsPlusNormal"/>
        <w:jc w:val="center"/>
      </w:pPr>
    </w:p>
    <w:p w:rsidR="00C16769" w:rsidRDefault="00C167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 декабря 2008 г.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</w:t>
      </w:r>
      <w:proofErr w:type="gramEnd"/>
      <w:r>
        <w:t xml:space="preserve">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 постановляю:</w:t>
      </w:r>
    </w:p>
    <w:p w:rsidR="00C16769" w:rsidRDefault="00C1676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опубликования.</w:t>
      </w:r>
    </w:p>
    <w:p w:rsidR="00C16769" w:rsidRDefault="00C16769">
      <w:pPr>
        <w:pStyle w:val="ConsPlusNormal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C16769" w:rsidRDefault="00C16769">
      <w:pPr>
        <w:pStyle w:val="ConsPlusNormal"/>
      </w:pPr>
    </w:p>
    <w:p w:rsidR="00C16769" w:rsidRDefault="00C16769">
      <w:pPr>
        <w:pStyle w:val="ConsPlusNormal"/>
        <w:jc w:val="right"/>
      </w:pPr>
      <w:r>
        <w:t>Глава</w:t>
      </w:r>
    </w:p>
    <w:p w:rsidR="00C16769" w:rsidRDefault="00C16769">
      <w:pPr>
        <w:pStyle w:val="ConsPlusNormal"/>
        <w:jc w:val="right"/>
      </w:pPr>
      <w:r>
        <w:t>Чеченской Республики</w:t>
      </w:r>
    </w:p>
    <w:p w:rsidR="00C16769" w:rsidRDefault="00C16769">
      <w:pPr>
        <w:pStyle w:val="ConsPlusNormal"/>
        <w:jc w:val="right"/>
      </w:pPr>
      <w:r>
        <w:t>Р.А.КАДЫРОВ</w:t>
      </w:r>
    </w:p>
    <w:p w:rsidR="00C16769" w:rsidRDefault="00C16769">
      <w:pPr>
        <w:pStyle w:val="ConsPlusNormal"/>
      </w:pPr>
      <w:r>
        <w:t>г. Грозный</w:t>
      </w:r>
    </w:p>
    <w:p w:rsidR="00C16769" w:rsidRDefault="00C16769">
      <w:pPr>
        <w:pStyle w:val="ConsPlusNormal"/>
      </w:pPr>
      <w:r>
        <w:t>30 мая 2013 года</w:t>
      </w:r>
    </w:p>
    <w:p w:rsidR="00C16769" w:rsidRDefault="00C16769">
      <w:pPr>
        <w:pStyle w:val="ConsPlusNormal"/>
      </w:pPr>
      <w:r>
        <w:t>N 100</w:t>
      </w:r>
    </w:p>
    <w:p w:rsidR="00C16769" w:rsidRDefault="00C16769">
      <w:pPr>
        <w:pStyle w:val="ConsPlusNormal"/>
      </w:pPr>
    </w:p>
    <w:p w:rsidR="00C16769" w:rsidRDefault="00C16769">
      <w:pPr>
        <w:pStyle w:val="ConsPlusNormal"/>
      </w:pPr>
    </w:p>
    <w:p w:rsidR="00C16769" w:rsidRDefault="00C16769">
      <w:pPr>
        <w:pStyle w:val="ConsPlusNormal"/>
      </w:pPr>
    </w:p>
    <w:p w:rsidR="00C16769" w:rsidRDefault="00C16769">
      <w:pPr>
        <w:pStyle w:val="ConsPlusNormal"/>
      </w:pPr>
    </w:p>
    <w:p w:rsidR="00C16769" w:rsidRDefault="00C16769">
      <w:pPr>
        <w:pStyle w:val="ConsPlusNormal"/>
      </w:pPr>
    </w:p>
    <w:p w:rsidR="00C16769" w:rsidRDefault="00C16769">
      <w:pPr>
        <w:pStyle w:val="ConsPlusNormal"/>
        <w:jc w:val="right"/>
      </w:pPr>
      <w:r>
        <w:t>Утвержден</w:t>
      </w:r>
    </w:p>
    <w:p w:rsidR="00C16769" w:rsidRDefault="00C16769">
      <w:pPr>
        <w:pStyle w:val="ConsPlusNormal"/>
        <w:jc w:val="right"/>
      </w:pPr>
      <w:r>
        <w:t>Указом Главы</w:t>
      </w:r>
    </w:p>
    <w:p w:rsidR="00C16769" w:rsidRDefault="00C16769">
      <w:pPr>
        <w:pStyle w:val="ConsPlusNormal"/>
        <w:jc w:val="right"/>
      </w:pPr>
      <w:r>
        <w:t>Чеченской Республики</w:t>
      </w:r>
    </w:p>
    <w:p w:rsidR="00C16769" w:rsidRDefault="00C16769">
      <w:pPr>
        <w:pStyle w:val="ConsPlusNormal"/>
        <w:jc w:val="right"/>
      </w:pPr>
      <w:r>
        <w:t>от 30 мая 2013 г. N 100</w:t>
      </w:r>
    </w:p>
    <w:p w:rsidR="00C16769" w:rsidRDefault="00C16769">
      <w:pPr>
        <w:pStyle w:val="ConsPlusNormal"/>
        <w:ind w:firstLine="540"/>
        <w:jc w:val="both"/>
      </w:pPr>
    </w:p>
    <w:p w:rsidR="00C16769" w:rsidRDefault="00C16769">
      <w:pPr>
        <w:pStyle w:val="ConsPlusTitle"/>
        <w:jc w:val="center"/>
      </w:pPr>
      <w:bookmarkStart w:id="1" w:name="P39"/>
      <w:bookmarkEnd w:id="1"/>
      <w:r>
        <w:t>ПОРЯДОК</w:t>
      </w:r>
    </w:p>
    <w:p w:rsidR="00C16769" w:rsidRDefault="00C16769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C16769" w:rsidRDefault="00C16769">
      <w:pPr>
        <w:pStyle w:val="ConsPlusTitle"/>
        <w:jc w:val="center"/>
      </w:pPr>
      <w:r>
        <w:t xml:space="preserve">ИМУЩЕСТВЕННОГО ХАРАКТЕРА ЛИЦ, ЗАМЕЩАЮЩИХ </w:t>
      </w:r>
      <w:proofErr w:type="gramStart"/>
      <w:r>
        <w:t>ГОСУДАРСТВЕННЫЕ</w:t>
      </w:r>
      <w:proofErr w:type="gramEnd"/>
    </w:p>
    <w:p w:rsidR="00C16769" w:rsidRDefault="00C16769">
      <w:pPr>
        <w:pStyle w:val="ConsPlusTitle"/>
        <w:jc w:val="center"/>
      </w:pPr>
      <w:r>
        <w:t xml:space="preserve">ДОЛЖНОСТИ ЧЕЧЕНСКОЙ РЕСПУБЛИКИ,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C16769" w:rsidRDefault="00C16769">
      <w:pPr>
        <w:pStyle w:val="ConsPlusTitle"/>
        <w:jc w:val="center"/>
      </w:pPr>
      <w:r>
        <w:t xml:space="preserve">СЛУЖАЩИХ ЧЕЧЕНСКОЙ РЕСПУБЛИКИ И ЧЛЕНОВ ИХ СЕМЕЙ </w:t>
      </w:r>
      <w:proofErr w:type="gramStart"/>
      <w:r>
        <w:t>НА</w:t>
      </w:r>
      <w:proofErr w:type="gramEnd"/>
    </w:p>
    <w:p w:rsidR="00C16769" w:rsidRDefault="00C16769">
      <w:pPr>
        <w:pStyle w:val="ConsPlusTitle"/>
        <w:jc w:val="center"/>
      </w:pPr>
      <w:r>
        <w:lastRenderedPageBreak/>
        <w:t xml:space="preserve">ОФИЦИАЛЬНЫХ САЙТАХ ГОСУДАРСТВЕННЫХ ОРГАНОВ </w:t>
      </w:r>
      <w:proofErr w:type="gramStart"/>
      <w:r>
        <w:t>ЧЕЧЕНСКОЙ</w:t>
      </w:r>
      <w:proofErr w:type="gramEnd"/>
    </w:p>
    <w:p w:rsidR="00C16769" w:rsidRDefault="00C16769">
      <w:pPr>
        <w:pStyle w:val="ConsPlusTitle"/>
        <w:jc w:val="center"/>
      </w:pPr>
      <w:r>
        <w:t>РЕСПУБЛИКИ И ПРЕДОСТАВЛЕНИЯ ЭТИХ СВЕДЕНИЙ СРЕДСТВАМ МАССОВОЙ</w:t>
      </w:r>
    </w:p>
    <w:p w:rsidR="00C16769" w:rsidRDefault="00C16769">
      <w:pPr>
        <w:pStyle w:val="ConsPlusTitle"/>
        <w:jc w:val="center"/>
      </w:pPr>
      <w:r>
        <w:t>ИНФОРМАЦИИ ДЛЯ ОПУБЛИКОВАНИЯ</w:t>
      </w:r>
    </w:p>
    <w:p w:rsidR="00C16769" w:rsidRDefault="00C16769">
      <w:pPr>
        <w:pStyle w:val="ConsPlusNormal"/>
        <w:jc w:val="center"/>
      </w:pPr>
      <w:r>
        <w:t>Список изменяющих документов</w:t>
      </w:r>
    </w:p>
    <w:p w:rsidR="00C16769" w:rsidRDefault="00C16769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Чеченской Республики</w:t>
      </w:r>
      <w:proofErr w:type="gramEnd"/>
    </w:p>
    <w:p w:rsidR="00C16769" w:rsidRDefault="00C16769">
      <w:pPr>
        <w:pStyle w:val="ConsPlusNormal"/>
        <w:jc w:val="center"/>
      </w:pPr>
      <w:r>
        <w:t>от 21.08.2014 N 115)</w:t>
      </w:r>
    </w:p>
    <w:p w:rsidR="00C16769" w:rsidRDefault="00C16769">
      <w:pPr>
        <w:pStyle w:val="ConsPlusNormal"/>
      </w:pPr>
    </w:p>
    <w:p w:rsidR="00C16769" w:rsidRDefault="00C16769">
      <w:pPr>
        <w:pStyle w:val="ConsPlusNormal"/>
        <w:ind w:firstLine="540"/>
        <w:jc w:val="both"/>
      </w:pPr>
      <w:r>
        <w:t>1. В информационно-телекоммуникационной сети Интернет на официальных сайтах государственных органов Чеченской Республики (далее - официальные сайты государственных органов) размещаются и средствам массовой информации предоставляются для опубликования сведения о доходах, об имуществе и обязательствах имущественного характера следующих лиц:</w:t>
      </w:r>
    </w:p>
    <w:p w:rsidR="00C16769" w:rsidRDefault="00C16769">
      <w:pPr>
        <w:pStyle w:val="ConsPlusNormal"/>
        <w:ind w:firstLine="540"/>
        <w:jc w:val="both"/>
      </w:pPr>
      <w:bookmarkStart w:id="2" w:name="P52"/>
      <w:bookmarkEnd w:id="2"/>
      <w:r>
        <w:t>1) лиц, замещающих государственные должности Чеченской Республики, за исключением лиц, являющихся депутатами Парламента Чеченской Республики (далее - лица, замещающие государственные должности Чеченской Республики);</w:t>
      </w:r>
    </w:p>
    <w:p w:rsidR="00C16769" w:rsidRDefault="00C16769">
      <w:pPr>
        <w:pStyle w:val="ConsPlusNormal"/>
        <w:ind w:firstLine="540"/>
        <w:jc w:val="both"/>
      </w:pPr>
      <w:bookmarkStart w:id="3" w:name="P53"/>
      <w:bookmarkEnd w:id="3"/>
      <w:proofErr w:type="gramStart"/>
      <w:r>
        <w:t xml:space="preserve">2) государственных гражданских служащих Чеченской Республики, замещающих должности государственной гражданской службы Чеченской Республики, предусмотренные </w:t>
      </w:r>
      <w:hyperlink r:id="rId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Чеченской Республики от 27 августа 2009 года N 274 "Об утверждении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гражданские служащие Чеченской Республики);</w:t>
      </w:r>
    </w:p>
    <w:p w:rsidR="00C16769" w:rsidRDefault="00C16769">
      <w:pPr>
        <w:pStyle w:val="ConsPlusNormal"/>
        <w:ind w:firstLine="540"/>
        <w:jc w:val="both"/>
      </w:pPr>
      <w:r>
        <w:t xml:space="preserve">3) супруги (супруга) лиц,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3" w:history="1">
        <w:r>
          <w:rPr>
            <w:color w:val="0000FF"/>
          </w:rPr>
          <w:t>2</w:t>
        </w:r>
      </w:hyperlink>
      <w:r>
        <w:t xml:space="preserve"> настоящего пункта, и их несовершеннолетних детей.</w:t>
      </w:r>
    </w:p>
    <w:p w:rsidR="00C16769" w:rsidRDefault="00C16769">
      <w:pPr>
        <w:pStyle w:val="ConsPlusNormal"/>
        <w:ind w:firstLine="540"/>
        <w:jc w:val="both"/>
      </w:pPr>
      <w:bookmarkStart w:id="4" w:name="P55"/>
      <w:bookmarkEnd w:id="4"/>
      <w:r>
        <w:t xml:space="preserve">2. На официальных сайтах государственных органов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по </w:t>
      </w:r>
      <w:hyperlink w:anchor="P88" w:history="1">
        <w:r>
          <w:rPr>
            <w:color w:val="0000FF"/>
          </w:rPr>
          <w:t>форме</w:t>
        </w:r>
      </w:hyperlink>
      <w:r>
        <w:t xml:space="preserve"> согласно приложению:</w:t>
      </w:r>
    </w:p>
    <w:p w:rsidR="00C16769" w:rsidRDefault="00C16769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Чеченской Республики, гражданскому служащему Чеченской Республики,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16769" w:rsidRDefault="00C16769">
      <w:pPr>
        <w:pStyle w:val="ConsPlusNormal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Чеченской Республики, гражданскому служащему Чеченской Республики, его супруге (супругу) и несовершеннолетним детям;</w:t>
      </w:r>
    </w:p>
    <w:p w:rsidR="00C16769" w:rsidRDefault="00C16769">
      <w:pPr>
        <w:pStyle w:val="ConsPlusNormal"/>
        <w:ind w:firstLine="540"/>
        <w:jc w:val="both"/>
      </w:pPr>
      <w:r>
        <w:t>в) декларированный годовой доход лица, замещающего государственную должность Чеченской Республики, гражданского служащего Чеченской Республики, его супруги (супруга) и несовершеннолетних детей.</w:t>
      </w:r>
    </w:p>
    <w:p w:rsidR="00C16769" w:rsidRDefault="00C16769">
      <w:pPr>
        <w:pStyle w:val="ConsPlusNormal"/>
        <w:ind w:firstLine="540"/>
        <w:jc w:val="both"/>
      </w:pPr>
      <w:r>
        <w:t>3. В размещаемых на официальных сайтах государственных органов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16769" w:rsidRDefault="00C16769">
      <w:pPr>
        <w:pStyle w:val="ConsPlusNormal"/>
        <w:ind w:firstLine="540"/>
        <w:jc w:val="both"/>
      </w:pPr>
      <w:r>
        <w:t>1) информацию, отнесенную к государственной тайне или являющуюся конфиденциальной;</w:t>
      </w:r>
    </w:p>
    <w:p w:rsidR="00C16769" w:rsidRDefault="00C16769">
      <w:pPr>
        <w:pStyle w:val="ConsPlusNormal"/>
        <w:ind w:firstLine="540"/>
        <w:jc w:val="both"/>
      </w:pPr>
      <w:proofErr w:type="gramStart"/>
      <w:r>
        <w:t xml:space="preserve">2) иные сведения, персональные данные (кроме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Порядка) лица, замещающего государственную должность Чеченской Республики, гражданского служащего Чеченской Республики, его супруги (супруга), детей, иных членов семьи, в том числе сведения об их доходах, об имуществе, обязательствах имущественного характера, а также данные, позволяющие определить место жительства, почтовый адрес, телефон и иные индивидуальные средства коммуникации данных лиц, местонахождение принадлежащих</w:t>
      </w:r>
      <w:proofErr w:type="gramEnd"/>
      <w:r>
        <w:t xml:space="preserve"> им объектов недвижимого имущества.</w:t>
      </w:r>
    </w:p>
    <w:p w:rsidR="00C16769" w:rsidRDefault="00C1676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официальных сайтах государственных органов в течение 14 рабочих дней со дня истечения срока, установленного для подачи справок о </w:t>
      </w:r>
      <w:r>
        <w:lastRenderedPageBreak/>
        <w:t>доходах, об имуществе и обязательствах имущественного характера лицами, замещающими государственные должности Чеченской Республики, гражданскими служащими Чеченской Республики.</w:t>
      </w:r>
      <w:proofErr w:type="gramEnd"/>
    </w:p>
    <w:p w:rsidR="00C16769" w:rsidRDefault="00C16769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государственные должности Чеченской Республики, гражданскими служащими Чеченской Республики, за исключением гражданских служащих, указанных в </w:t>
      </w:r>
      <w:hyperlink w:anchor="P67" w:history="1">
        <w:r>
          <w:rPr>
            <w:color w:val="0000FF"/>
          </w:rPr>
          <w:t>абзаце третьем пункта 5.1</w:t>
        </w:r>
      </w:hyperlink>
      <w:r>
        <w:t xml:space="preserve"> настоящего Порядка, обеспечивается кадровыми службами соответствующих государственных органов Чеченской Республики.</w:t>
      </w:r>
    </w:p>
    <w:p w:rsidR="00C16769" w:rsidRDefault="00C1676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Чеченской Республики от 21.08.2014 N 115)</w:t>
      </w:r>
    </w:p>
    <w:p w:rsidR="00C16769" w:rsidRDefault="00C16769">
      <w:pPr>
        <w:pStyle w:val="ConsPlusNormal"/>
        <w:ind w:firstLine="540"/>
        <w:jc w:val="both"/>
      </w:pPr>
      <w:r>
        <w:t xml:space="preserve">5.1. Кадровой службой Администрации Главы и Правительства Чеченской Республики обеспечивается размещение на официальном сайте Администрации Главы и Правительства Чеченской Республики сведений о доходах, расходах, об имуществе и обязательствах имущественного характера,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представленных:</w:t>
      </w:r>
    </w:p>
    <w:p w:rsidR="00C16769" w:rsidRDefault="00C16769">
      <w:pPr>
        <w:pStyle w:val="ConsPlusNormal"/>
        <w:ind w:firstLine="540"/>
        <w:jc w:val="both"/>
      </w:pPr>
      <w:r>
        <w:t>Главой Чеченской Республики, Председателем Правительства Чеченской Республики, заместителями Председателя Правительства Чеченской Республики, министрами Чеченской Республики, Руководителем Администрации Главы и Правительства Чеченской Республики;</w:t>
      </w:r>
    </w:p>
    <w:p w:rsidR="00C16769" w:rsidRDefault="00C16769">
      <w:pPr>
        <w:pStyle w:val="ConsPlusNormal"/>
        <w:ind w:firstLine="540"/>
        <w:jc w:val="both"/>
      </w:pPr>
      <w:bookmarkStart w:id="5" w:name="P67"/>
      <w:bookmarkEnd w:id="5"/>
      <w:r>
        <w:t>руководителями государственных органов, назначение на должность и освобождение от должности которых осуществляется Главой Чеченской Республики.</w:t>
      </w:r>
    </w:p>
    <w:p w:rsidR="00C16769" w:rsidRDefault="00C16769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Чеченской Республики от 21.08.2014 N 115)</w:t>
      </w:r>
    </w:p>
    <w:p w:rsidR="00C16769" w:rsidRDefault="00C16769">
      <w:pPr>
        <w:pStyle w:val="ConsPlusNormal"/>
        <w:ind w:firstLine="540"/>
        <w:jc w:val="both"/>
      </w:pPr>
      <w:r>
        <w:t>6. Кадровая служба государственного органа Чеченской Республики:</w:t>
      </w:r>
    </w:p>
    <w:p w:rsidR="00C16769" w:rsidRDefault="00C16769">
      <w:pPr>
        <w:pStyle w:val="ConsPlusNormal"/>
        <w:ind w:firstLine="540"/>
        <w:jc w:val="both"/>
      </w:pPr>
      <w:r>
        <w:t>а) в 3-дневный срок со дня поступления запроса от средства массовой информации сообщает о нем лицу, замещающему государственную должность Чеченской Республики, гражданскому служащему Чеченской Республики, в отношении которого поступил запрос;</w:t>
      </w:r>
    </w:p>
    <w:p w:rsidR="00C16769" w:rsidRDefault="00C16769">
      <w:pPr>
        <w:pStyle w:val="ConsPlusNormal"/>
        <w:ind w:firstLine="540"/>
        <w:jc w:val="both"/>
      </w:pPr>
      <w: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Чеченской Республики;</w:t>
      </w:r>
    </w:p>
    <w:p w:rsidR="00C16769" w:rsidRDefault="00C16769">
      <w:pPr>
        <w:pStyle w:val="ConsPlusNormal"/>
        <w:ind w:firstLine="540"/>
        <w:jc w:val="both"/>
      </w:pPr>
      <w:r>
        <w:t xml:space="preserve">в) в случае, если запрашиваемые средством массовой информации сведения </w:t>
      </w:r>
      <w:proofErr w:type="gramStart"/>
      <w:r>
        <w:t>размещены на официальном сайте государственного органа в 7-дневный срок со дня поступления запроса направляет</w:t>
      </w:r>
      <w:proofErr w:type="gramEnd"/>
      <w:r>
        <w:t xml:space="preserve"> разъяснения о том, где указанные сведения размещены.</w:t>
      </w:r>
    </w:p>
    <w:p w:rsidR="00C16769" w:rsidRDefault="00C16769">
      <w:pPr>
        <w:pStyle w:val="ConsPlusNormal"/>
      </w:pPr>
    </w:p>
    <w:p w:rsidR="00C16769" w:rsidRDefault="00C16769">
      <w:pPr>
        <w:pStyle w:val="ConsPlusNormal"/>
        <w:ind w:left="540"/>
        <w:jc w:val="both"/>
      </w:pPr>
    </w:p>
    <w:p w:rsidR="00C16769" w:rsidRDefault="00C16769">
      <w:pPr>
        <w:pStyle w:val="ConsPlusNormal"/>
        <w:ind w:left="540"/>
        <w:jc w:val="both"/>
      </w:pPr>
    </w:p>
    <w:p w:rsidR="00C16769" w:rsidRDefault="00C16769">
      <w:pPr>
        <w:pStyle w:val="ConsPlusNormal"/>
        <w:ind w:left="540"/>
        <w:jc w:val="both"/>
      </w:pPr>
    </w:p>
    <w:p w:rsidR="00C16769" w:rsidRDefault="00C16769">
      <w:pPr>
        <w:pStyle w:val="ConsPlusNormal"/>
        <w:ind w:left="540"/>
        <w:jc w:val="both"/>
      </w:pPr>
    </w:p>
    <w:p w:rsidR="00C16769" w:rsidRDefault="00C16769">
      <w:pPr>
        <w:pStyle w:val="ConsPlusNormal"/>
        <w:jc w:val="right"/>
      </w:pPr>
      <w:r>
        <w:t>Приложение</w:t>
      </w:r>
    </w:p>
    <w:p w:rsidR="00C16769" w:rsidRDefault="00C16769">
      <w:pPr>
        <w:pStyle w:val="ConsPlusNormal"/>
        <w:jc w:val="right"/>
      </w:pPr>
      <w:r>
        <w:t>к Порядку размещения сведений о доходах,</w:t>
      </w:r>
    </w:p>
    <w:p w:rsidR="00C16769" w:rsidRDefault="00C16769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C16769" w:rsidRDefault="00C16769">
      <w:pPr>
        <w:pStyle w:val="ConsPlusNormal"/>
        <w:jc w:val="right"/>
      </w:pPr>
      <w:r>
        <w:t>характера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амещающих государственные должности</w:t>
      </w:r>
    </w:p>
    <w:p w:rsidR="00C16769" w:rsidRDefault="00C16769">
      <w:pPr>
        <w:pStyle w:val="ConsPlusNormal"/>
        <w:jc w:val="right"/>
      </w:pPr>
      <w:r>
        <w:t>Чеченской Республики, государственных гражданских служащих</w:t>
      </w:r>
    </w:p>
    <w:p w:rsidR="00C16769" w:rsidRDefault="00C16769">
      <w:pPr>
        <w:pStyle w:val="ConsPlusNormal"/>
        <w:jc w:val="right"/>
      </w:pPr>
      <w:r>
        <w:t xml:space="preserve">Чеченской Республики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C16769" w:rsidRDefault="00C16769">
      <w:pPr>
        <w:pStyle w:val="ConsPlusNormal"/>
        <w:jc w:val="right"/>
      </w:pPr>
      <w:proofErr w:type="gramStart"/>
      <w:r>
        <w:t>сайтах</w:t>
      </w:r>
      <w:proofErr w:type="gramEnd"/>
      <w:r>
        <w:t xml:space="preserve"> государственных органов Чеченской Республики и</w:t>
      </w:r>
    </w:p>
    <w:p w:rsidR="00C16769" w:rsidRDefault="00C16769">
      <w:pPr>
        <w:pStyle w:val="ConsPlusNormal"/>
        <w:jc w:val="right"/>
      </w:pPr>
      <w:r>
        <w:t xml:space="preserve">предоставления этих сведений средствам </w:t>
      </w:r>
      <w:proofErr w:type="gramStart"/>
      <w:r>
        <w:t>массовой</w:t>
      </w:r>
      <w:proofErr w:type="gramEnd"/>
    </w:p>
    <w:p w:rsidR="00C16769" w:rsidRDefault="00C16769">
      <w:pPr>
        <w:pStyle w:val="ConsPlusNormal"/>
        <w:jc w:val="right"/>
      </w:pPr>
      <w:r>
        <w:t>информации для опубликования</w:t>
      </w:r>
    </w:p>
    <w:p w:rsidR="00C16769" w:rsidRDefault="00C16769">
      <w:pPr>
        <w:sectPr w:rsidR="00C16769" w:rsidSect="000148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769" w:rsidRDefault="00C16769">
      <w:pPr>
        <w:pStyle w:val="ConsPlusNormal"/>
      </w:pPr>
    </w:p>
    <w:p w:rsidR="00C16769" w:rsidRDefault="00C16769">
      <w:pPr>
        <w:pStyle w:val="ConsPlusTitle"/>
        <w:jc w:val="center"/>
      </w:pPr>
      <w:bookmarkStart w:id="6" w:name="P88"/>
      <w:bookmarkEnd w:id="6"/>
      <w:r>
        <w:t>СВЕДЕНИЯ</w:t>
      </w:r>
    </w:p>
    <w:p w:rsidR="00C16769" w:rsidRDefault="00C16769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16769" w:rsidRDefault="00C16769">
      <w:pPr>
        <w:pStyle w:val="ConsPlusTitle"/>
        <w:jc w:val="center"/>
      </w:pPr>
      <w:r>
        <w:t>ХАРАКТЕРА ЛИЦ, ЗАМЕЩАЮЩИХ ГОСУДАРСТВЕННЫЕ ДОЛЖНОСТИ</w:t>
      </w:r>
    </w:p>
    <w:p w:rsidR="00C16769" w:rsidRDefault="00C16769">
      <w:pPr>
        <w:pStyle w:val="ConsPlusTitle"/>
        <w:jc w:val="center"/>
      </w:pPr>
      <w:r>
        <w:t>ЧЕЧЕНСКОЙ РЕСПУБЛИКИ, ДОЛЖНОСТИ ГОСУДАРСТВЕННОЙ ГРАЖДАНСКОЙ</w:t>
      </w:r>
    </w:p>
    <w:p w:rsidR="00C16769" w:rsidRDefault="00C16769">
      <w:pPr>
        <w:pStyle w:val="ConsPlusTitle"/>
        <w:jc w:val="center"/>
      </w:pPr>
      <w:r>
        <w:t>СЛУЖБЫ ЧЕЧЕНСКОЙ РЕСПУБЛИКИ</w:t>
      </w:r>
    </w:p>
    <w:p w:rsidR="00C16769" w:rsidRDefault="00C16769">
      <w:pPr>
        <w:pStyle w:val="ConsPlusTitle"/>
        <w:jc w:val="center"/>
      </w:pPr>
      <w:r>
        <w:t>В__________________________________________________________,</w:t>
      </w:r>
    </w:p>
    <w:p w:rsidR="00C16769" w:rsidRDefault="00C16769">
      <w:pPr>
        <w:pStyle w:val="ConsPlusTitle"/>
        <w:jc w:val="center"/>
      </w:pPr>
      <w:r>
        <w:t>(НАИМЕНОВАНИЕ ГОСУДАРСТВЕННОГО ОРГАНА ЧЕЧЕНСКОЙ РЕСПУБЛИКИ)</w:t>
      </w:r>
    </w:p>
    <w:p w:rsidR="00C16769" w:rsidRDefault="00C16769">
      <w:pPr>
        <w:pStyle w:val="ConsPlusTitle"/>
        <w:jc w:val="center"/>
      </w:pPr>
      <w:r>
        <w:t>ЧЛЕНОВ ИХ СЕМЕЙ</w:t>
      </w:r>
    </w:p>
    <w:p w:rsidR="00C16769" w:rsidRDefault="00C16769">
      <w:pPr>
        <w:pStyle w:val="ConsPlusTitle"/>
        <w:jc w:val="center"/>
      </w:pPr>
      <w:r>
        <w:t>ЗА ПЕРИОД С 1 ЯНВАРЯ 20 ___ ГОДА ПО 31 ДЕКАБРЯ 20 ___ ГОДА</w:t>
      </w:r>
    </w:p>
    <w:p w:rsidR="00C16769" w:rsidRDefault="00C1676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155"/>
        <w:gridCol w:w="1155"/>
        <w:gridCol w:w="1155"/>
        <w:gridCol w:w="1320"/>
        <w:gridCol w:w="1155"/>
        <w:gridCol w:w="1155"/>
        <w:gridCol w:w="1155"/>
        <w:gridCol w:w="1155"/>
        <w:gridCol w:w="1485"/>
      </w:tblGrid>
      <w:tr w:rsidR="00C16769">
        <w:tc>
          <w:tcPr>
            <w:tcW w:w="1320" w:type="dxa"/>
            <w:vMerge w:val="restart"/>
          </w:tcPr>
          <w:p w:rsidR="00C16769" w:rsidRDefault="00C16769">
            <w:pPr>
              <w:pStyle w:val="ConsPlusNormal"/>
              <w:jc w:val="center"/>
            </w:pPr>
            <w:r>
              <w:t>Ф.И.О. лица, замещающего государственную должность Чеченской Республики, гражданского служащего Чеченской Республики (членов семьи без указания Ф.И.О.)</w:t>
            </w:r>
          </w:p>
        </w:tc>
        <w:tc>
          <w:tcPr>
            <w:tcW w:w="1155" w:type="dxa"/>
            <w:vMerge w:val="restart"/>
          </w:tcPr>
          <w:p w:rsidR="00C16769" w:rsidRDefault="00C16769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155" w:type="dxa"/>
            <w:vMerge w:val="restart"/>
          </w:tcPr>
          <w:p w:rsidR="00C16769" w:rsidRDefault="00C16769">
            <w:pPr>
              <w:pStyle w:val="ConsPlusNormal"/>
              <w:jc w:val="center"/>
            </w:pPr>
            <w:r>
              <w:t>Общая сумма декларированного дохода за 20__ год (руб.)</w:t>
            </w:r>
          </w:p>
        </w:tc>
        <w:tc>
          <w:tcPr>
            <w:tcW w:w="3630" w:type="dxa"/>
            <w:gridSpan w:val="3"/>
          </w:tcPr>
          <w:p w:rsidR="00C16769" w:rsidRDefault="00C16769">
            <w:pPr>
              <w:pStyle w:val="ConsPlusNormal"/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65" w:type="dxa"/>
            <w:gridSpan w:val="3"/>
          </w:tcPr>
          <w:p w:rsidR="00C16769" w:rsidRDefault="00C16769">
            <w:pPr>
              <w:pStyle w:val="ConsPlusNormal"/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485" w:type="dxa"/>
          </w:tcPr>
          <w:p w:rsidR="00C16769" w:rsidRDefault="00C16769">
            <w:pPr>
              <w:pStyle w:val="ConsPlusNormal"/>
              <w:jc w:val="center"/>
            </w:pPr>
            <w:r>
              <w:t>Вид и марка транспортных средств, принадлежит на праве собственности</w:t>
            </w:r>
          </w:p>
        </w:tc>
      </w:tr>
      <w:tr w:rsidR="00C16769">
        <w:tc>
          <w:tcPr>
            <w:tcW w:w="1320" w:type="dxa"/>
            <w:vMerge/>
          </w:tcPr>
          <w:p w:rsidR="00C16769" w:rsidRDefault="00C16769"/>
        </w:tc>
        <w:tc>
          <w:tcPr>
            <w:tcW w:w="1155" w:type="dxa"/>
            <w:vMerge/>
          </w:tcPr>
          <w:p w:rsidR="00C16769" w:rsidRDefault="00C16769"/>
        </w:tc>
        <w:tc>
          <w:tcPr>
            <w:tcW w:w="1155" w:type="dxa"/>
            <w:vMerge/>
          </w:tcPr>
          <w:p w:rsidR="00C16769" w:rsidRDefault="00C16769"/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вид объекта недвижимости</w:t>
            </w:r>
          </w:p>
        </w:tc>
        <w:tc>
          <w:tcPr>
            <w:tcW w:w="1320" w:type="dxa"/>
          </w:tcPr>
          <w:p w:rsidR="00C16769" w:rsidRDefault="00C16769">
            <w:pPr>
              <w:pStyle w:val="ConsPlusNormal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вид объекта недвижимости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85" w:type="dxa"/>
          </w:tcPr>
          <w:p w:rsidR="00C16769" w:rsidRDefault="00C16769">
            <w:pPr>
              <w:pStyle w:val="ConsPlusNormal"/>
              <w:jc w:val="center"/>
            </w:pPr>
          </w:p>
        </w:tc>
      </w:tr>
      <w:tr w:rsidR="00C16769">
        <w:tc>
          <w:tcPr>
            <w:tcW w:w="1320" w:type="dxa"/>
          </w:tcPr>
          <w:p w:rsidR="00C16769" w:rsidRDefault="00C16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16769" w:rsidRDefault="00C167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C16769" w:rsidRDefault="00C16769">
            <w:pPr>
              <w:pStyle w:val="ConsPlusNormal"/>
              <w:jc w:val="center"/>
            </w:pPr>
            <w:r>
              <w:t>10</w:t>
            </w:r>
          </w:p>
        </w:tc>
      </w:tr>
      <w:tr w:rsidR="00C16769">
        <w:tc>
          <w:tcPr>
            <w:tcW w:w="1320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16769" w:rsidRDefault="00C16769">
            <w:pPr>
              <w:pStyle w:val="ConsPlusNormal"/>
              <w:jc w:val="center"/>
            </w:pPr>
          </w:p>
        </w:tc>
      </w:tr>
      <w:tr w:rsidR="00C16769">
        <w:tc>
          <w:tcPr>
            <w:tcW w:w="1320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16769" w:rsidRDefault="00C1676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16769" w:rsidRDefault="00C16769">
            <w:pPr>
              <w:pStyle w:val="ConsPlusNormal"/>
              <w:jc w:val="center"/>
            </w:pPr>
          </w:p>
        </w:tc>
      </w:tr>
    </w:tbl>
    <w:p w:rsidR="00C16769" w:rsidRDefault="00C16769">
      <w:pPr>
        <w:pStyle w:val="ConsPlusNormal"/>
      </w:pPr>
    </w:p>
    <w:p w:rsidR="00C16769" w:rsidRDefault="00C16769">
      <w:pPr>
        <w:pStyle w:val="ConsPlusNormal"/>
      </w:pPr>
    </w:p>
    <w:p w:rsidR="00C16769" w:rsidRDefault="00C16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41D" w:rsidRDefault="0032641D"/>
    <w:sectPr w:rsidR="0032641D" w:rsidSect="002204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69"/>
    <w:rsid w:val="0032641D"/>
    <w:rsid w:val="00AC5D45"/>
    <w:rsid w:val="00C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82EDC1910F4840EA0DAA9F19DAEE93C95E3712F4451982164E6F9C478F069EABF4E76244A2C563C249C6YDy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682EDC1910F4840EA13A789758DE493C6043916F54946D64B4838C3Y1y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682EDC1910F4840EA13A789758DE493CA073A16FE4946D64B4838C3178953DEEBF2B4Y2y2G" TargetMode="External"/><Relationship Id="rId11" Type="http://schemas.openxmlformats.org/officeDocument/2006/relationships/hyperlink" Target="consultantplus://offline/ref=E22682EDC1910F4840EA0DAA9F19DAEE93C95E3712F4451982164E6F9C478F069EABF4E76244A2C563C249C5YDy9G" TargetMode="External"/><Relationship Id="rId5" Type="http://schemas.openxmlformats.org/officeDocument/2006/relationships/hyperlink" Target="consultantplus://offline/ref=E22682EDC1910F4840EA0DAA9F19DAEE93C95E3712F4451982164E6F9C478F069EABF4E76244A2C563C249C6YDy1G" TargetMode="External"/><Relationship Id="rId10" Type="http://schemas.openxmlformats.org/officeDocument/2006/relationships/hyperlink" Target="consultantplus://offline/ref=E22682EDC1910F4840EA0DAA9F19DAEE93C95E3712F4451982164E6F9C478F069EABF4E76244A2C563C249C6YD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682EDC1910F4840EA0DAA9F19DAEE93C95E3710F747138149196DCD12810396FBBCF72C01AFC463C3Y4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2015-11-10T14:35:00Z</dcterms:created>
  <dcterms:modified xsi:type="dcterms:W3CDTF">2015-11-10T14:35:00Z</dcterms:modified>
</cp:coreProperties>
</file>