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7AB" w:rsidRPr="005657AB" w:rsidRDefault="005657AB" w:rsidP="002534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</w:pPr>
      <w:r w:rsidRPr="005657AB">
        <w:rPr>
          <w:rFonts w:ascii="Times New Roman" w:eastAsia="SimSun" w:hAnsi="Times New Roman" w:cs="Times New Roman"/>
          <w:b/>
          <w:sz w:val="24"/>
          <w:szCs w:val="24"/>
          <w:u w:val="single"/>
          <w:lang w:eastAsia="ru-RU"/>
        </w:rPr>
        <w:t>МИНИСТЕРСТВО ЧЕЧЕНСКОЙ РЕСПУБЛИКИ ПО ФИЗИЧЕСКОЙ КУЛЬТУРЕ, СПОРТУ И МОЛОДЕЖНОЙ ПОЛИТИКЕ</w:t>
      </w:r>
    </w:p>
    <w:p w:rsidR="005657AB" w:rsidRPr="005657AB" w:rsidRDefault="005657AB" w:rsidP="002534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5657A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(Минспорт ЧР)</w:t>
      </w:r>
    </w:p>
    <w:p w:rsidR="005657AB" w:rsidRPr="005657AB" w:rsidRDefault="005657AB" w:rsidP="002534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2534B9" w:rsidRDefault="002534B9" w:rsidP="002534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483714" w:rsidRDefault="00114A4C" w:rsidP="002534B9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Минспорта </w:t>
      </w:r>
      <w:r w:rsidR="00812198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ЧР о</w:t>
      </w:r>
      <w:r w:rsidR="002534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проделанной работе за</w:t>
      </w:r>
      <w:r w:rsidR="002534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январь </w:t>
      </w:r>
      <w:r w:rsidR="0048371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202</w:t>
      </w:r>
      <w:r w:rsidR="002534B9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="00483714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EF550A" w:rsidRDefault="00044BAC" w:rsidP="00EF550A">
      <w:pPr>
        <w:spacing w:after="0" w:line="240" w:lineRule="auto"/>
        <w:ind w:left="-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                 </w:t>
      </w:r>
    </w:p>
    <w:p w:rsidR="00CE7B05" w:rsidRPr="00483714" w:rsidRDefault="00CE7B05" w:rsidP="00FF6654">
      <w:pPr>
        <w:spacing w:after="0" w:line="240" w:lineRule="auto"/>
        <w:ind w:left="-284" w:firstLine="992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E7B05">
        <w:rPr>
          <w:rFonts w:ascii="Times New Roman" w:hAnsi="Times New Roman" w:cs="Times New Roman"/>
          <w:sz w:val="28"/>
          <w:szCs w:val="28"/>
        </w:rPr>
        <w:t xml:space="preserve">За </w:t>
      </w:r>
      <w:r w:rsidR="002534B9">
        <w:rPr>
          <w:rFonts w:ascii="Times New Roman" w:hAnsi="Times New Roman" w:cs="Times New Roman"/>
          <w:sz w:val="28"/>
          <w:szCs w:val="28"/>
        </w:rPr>
        <w:t>январь</w:t>
      </w:r>
      <w:r w:rsidRPr="00CE7B05">
        <w:rPr>
          <w:rFonts w:ascii="Times New Roman" w:hAnsi="Times New Roman" w:cs="Times New Roman"/>
          <w:sz w:val="28"/>
          <w:szCs w:val="28"/>
        </w:rPr>
        <w:t xml:space="preserve"> 202</w:t>
      </w:r>
      <w:r w:rsidR="002534B9">
        <w:rPr>
          <w:rFonts w:ascii="Times New Roman" w:hAnsi="Times New Roman" w:cs="Times New Roman"/>
          <w:sz w:val="28"/>
          <w:szCs w:val="28"/>
        </w:rPr>
        <w:t>1</w:t>
      </w:r>
      <w:r w:rsidR="009237AE">
        <w:rPr>
          <w:rFonts w:ascii="Times New Roman" w:hAnsi="Times New Roman" w:cs="Times New Roman"/>
          <w:sz w:val="28"/>
          <w:szCs w:val="28"/>
        </w:rPr>
        <w:t xml:space="preserve"> </w:t>
      </w:r>
      <w:r w:rsidRPr="00CE7B05">
        <w:rPr>
          <w:rFonts w:ascii="Times New Roman" w:hAnsi="Times New Roman" w:cs="Times New Roman"/>
          <w:sz w:val="28"/>
          <w:szCs w:val="28"/>
        </w:rPr>
        <w:t>года Минспорт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7B05">
        <w:rPr>
          <w:rFonts w:ascii="Times New Roman" w:hAnsi="Times New Roman" w:cs="Times New Roman"/>
          <w:sz w:val="28"/>
          <w:szCs w:val="28"/>
        </w:rPr>
        <w:t xml:space="preserve"> ЧР</w:t>
      </w:r>
      <w:r w:rsidR="00152F0A">
        <w:rPr>
          <w:rFonts w:ascii="Times New Roman" w:hAnsi="Times New Roman" w:cs="Times New Roman"/>
          <w:sz w:val="28"/>
          <w:szCs w:val="28"/>
        </w:rPr>
        <w:t xml:space="preserve"> </w:t>
      </w:r>
      <w:r w:rsidR="009237AE">
        <w:rPr>
          <w:rFonts w:ascii="Times New Roman" w:hAnsi="Times New Roman" w:cs="Times New Roman"/>
          <w:sz w:val="28"/>
          <w:szCs w:val="28"/>
        </w:rPr>
        <w:t xml:space="preserve">в </w:t>
      </w:r>
      <w:r w:rsidR="009237AE" w:rsidRPr="00C24B5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87E11">
        <w:rPr>
          <w:rFonts w:ascii="Times New Roman" w:hAnsi="Times New Roman" w:cs="Times New Roman"/>
          <w:sz w:val="28"/>
          <w:szCs w:val="28"/>
        </w:rPr>
        <w:t>П</w:t>
      </w:r>
      <w:r w:rsidR="009237AE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5657AB">
        <w:rPr>
          <w:rFonts w:ascii="Times New Roman" w:hAnsi="Times New Roman" w:cs="Times New Roman"/>
          <w:sz w:val="28"/>
          <w:szCs w:val="28"/>
        </w:rPr>
        <w:t>Минспорте ЧР</w:t>
      </w:r>
      <w:r w:rsidR="009237AE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Чеченской Республики от 17.08.2020 №199</w:t>
      </w:r>
      <w:r w:rsidR="00152F0A">
        <w:rPr>
          <w:rFonts w:ascii="Times New Roman" w:hAnsi="Times New Roman" w:cs="Times New Roman"/>
          <w:sz w:val="28"/>
          <w:szCs w:val="28"/>
        </w:rPr>
        <w:t>,</w:t>
      </w:r>
      <w:r w:rsidR="009237AE">
        <w:rPr>
          <w:rFonts w:ascii="Times New Roman" w:hAnsi="Times New Roman" w:cs="Times New Roman"/>
          <w:sz w:val="28"/>
          <w:szCs w:val="28"/>
        </w:rPr>
        <w:t xml:space="preserve"> </w:t>
      </w:r>
      <w:r w:rsidR="00483714">
        <w:rPr>
          <w:rFonts w:ascii="Times New Roman" w:hAnsi="Times New Roman" w:cs="Times New Roman"/>
          <w:sz w:val="28"/>
          <w:szCs w:val="28"/>
        </w:rPr>
        <w:t>проводилась работа по</w:t>
      </w:r>
      <w:r w:rsidRPr="00CE7B05">
        <w:rPr>
          <w:rFonts w:ascii="Times New Roman" w:hAnsi="Times New Roman" w:cs="Times New Roman"/>
          <w:sz w:val="28"/>
          <w:szCs w:val="28"/>
        </w:rPr>
        <w:t xml:space="preserve"> реализации государственной политики в сфере физической культуры</w:t>
      </w:r>
      <w:r w:rsidR="009237AE">
        <w:rPr>
          <w:rFonts w:ascii="Times New Roman" w:hAnsi="Times New Roman" w:cs="Times New Roman"/>
          <w:sz w:val="28"/>
          <w:szCs w:val="28"/>
        </w:rPr>
        <w:t xml:space="preserve">, </w:t>
      </w:r>
      <w:r w:rsidRPr="00CE7B05">
        <w:rPr>
          <w:rFonts w:ascii="Times New Roman" w:hAnsi="Times New Roman" w:cs="Times New Roman"/>
          <w:sz w:val="28"/>
          <w:szCs w:val="28"/>
        </w:rPr>
        <w:t>спорта</w:t>
      </w:r>
      <w:r w:rsidR="009237AE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483714">
        <w:rPr>
          <w:rFonts w:ascii="Times New Roman" w:hAnsi="Times New Roman" w:cs="Times New Roman"/>
          <w:sz w:val="28"/>
          <w:szCs w:val="28"/>
        </w:rPr>
        <w:t>.</w:t>
      </w:r>
    </w:p>
    <w:p w:rsidR="00CB4841" w:rsidRDefault="00114A4C" w:rsidP="00CB484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87E11">
        <w:rPr>
          <w:rFonts w:ascii="Times New Roman" w:hAnsi="Times New Roman" w:cs="Times New Roman"/>
          <w:sz w:val="28"/>
          <w:szCs w:val="28"/>
        </w:rPr>
        <w:t xml:space="preserve">В ведомственном подчинении Минспорта ЧР находятся </w:t>
      </w:r>
      <w:r w:rsidRPr="00587E11">
        <w:rPr>
          <w:rFonts w:ascii="Times New Roman" w:hAnsi="Times New Roman" w:cs="Times New Roman"/>
          <w:b/>
          <w:sz w:val="28"/>
          <w:szCs w:val="28"/>
        </w:rPr>
        <w:t>7</w:t>
      </w:r>
      <w:r w:rsidR="009237AE" w:rsidRPr="00587E11">
        <w:rPr>
          <w:rFonts w:ascii="Times New Roman" w:hAnsi="Times New Roman" w:cs="Times New Roman"/>
          <w:b/>
          <w:sz w:val="28"/>
          <w:szCs w:val="28"/>
        </w:rPr>
        <w:t>7</w:t>
      </w:r>
      <w:r w:rsidRPr="00587E11">
        <w:rPr>
          <w:rFonts w:ascii="Times New Roman" w:hAnsi="Times New Roman" w:cs="Times New Roman"/>
          <w:sz w:val="28"/>
          <w:szCs w:val="28"/>
        </w:rPr>
        <w:t xml:space="preserve"> учреждений, в числе </w:t>
      </w:r>
      <w:r w:rsidR="00B23E90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237AE" w:rsidRPr="00587E11">
        <w:rPr>
          <w:rFonts w:ascii="Times New Roman" w:hAnsi="Times New Roman" w:cs="Times New Roman"/>
          <w:b/>
          <w:sz w:val="28"/>
          <w:szCs w:val="28"/>
        </w:rPr>
        <w:t>9</w:t>
      </w:r>
      <w:r w:rsidRPr="0058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E11">
        <w:rPr>
          <w:rFonts w:ascii="Times New Roman" w:hAnsi="Times New Roman" w:cs="Times New Roman"/>
          <w:sz w:val="28"/>
          <w:szCs w:val="28"/>
        </w:rPr>
        <w:t>спортивных школ олимпийского резерва, 4</w:t>
      </w:r>
      <w:r w:rsidR="009237AE" w:rsidRPr="00587E11">
        <w:rPr>
          <w:rFonts w:ascii="Times New Roman" w:hAnsi="Times New Roman" w:cs="Times New Roman"/>
          <w:sz w:val="28"/>
          <w:szCs w:val="28"/>
        </w:rPr>
        <w:t>5</w:t>
      </w:r>
      <w:r w:rsidRPr="00587E11">
        <w:rPr>
          <w:rFonts w:ascii="Times New Roman" w:hAnsi="Times New Roman" w:cs="Times New Roman"/>
          <w:sz w:val="28"/>
          <w:szCs w:val="28"/>
        </w:rPr>
        <w:t xml:space="preserve"> спортивных школ, </w:t>
      </w:r>
      <w:r w:rsidR="009237AE" w:rsidRPr="00587E11">
        <w:rPr>
          <w:rFonts w:ascii="Times New Roman" w:hAnsi="Times New Roman" w:cs="Times New Roman"/>
          <w:sz w:val="28"/>
          <w:szCs w:val="28"/>
        </w:rPr>
        <w:t xml:space="preserve">ГАУ «Академия футбола «Рамзан», </w:t>
      </w:r>
      <w:r w:rsidRPr="00587E11">
        <w:rPr>
          <w:rFonts w:ascii="Times New Roman" w:hAnsi="Times New Roman" w:cs="Times New Roman"/>
          <w:sz w:val="28"/>
          <w:szCs w:val="28"/>
        </w:rPr>
        <w:t>ГБУ «Спортивная школа по адаптивным видам спорта «</w:t>
      </w:r>
      <w:proofErr w:type="spellStart"/>
      <w:r w:rsidRPr="00587E11">
        <w:rPr>
          <w:rFonts w:ascii="Times New Roman" w:hAnsi="Times New Roman" w:cs="Times New Roman"/>
          <w:sz w:val="28"/>
          <w:szCs w:val="28"/>
        </w:rPr>
        <w:t>Ламан</w:t>
      </w:r>
      <w:proofErr w:type="spellEnd"/>
      <w:r w:rsidRPr="00587E11">
        <w:rPr>
          <w:rFonts w:ascii="Times New Roman" w:hAnsi="Times New Roman" w:cs="Times New Roman"/>
          <w:sz w:val="28"/>
          <w:szCs w:val="28"/>
        </w:rPr>
        <w:t xml:space="preserve"> Аз»</w:t>
      </w:r>
      <w:r w:rsidR="00B23E90">
        <w:rPr>
          <w:rFonts w:ascii="Times New Roman" w:hAnsi="Times New Roman" w:cs="Times New Roman"/>
          <w:sz w:val="28"/>
          <w:szCs w:val="28"/>
        </w:rPr>
        <w:t xml:space="preserve">, </w:t>
      </w:r>
      <w:r w:rsidRPr="00587E11">
        <w:rPr>
          <w:rFonts w:ascii="Times New Roman" w:hAnsi="Times New Roman" w:cs="Times New Roman"/>
          <w:sz w:val="28"/>
          <w:szCs w:val="28"/>
        </w:rPr>
        <w:t>Республиканский центр спортивной подготовки имени А.А. Кадырова</w:t>
      </w:r>
      <w:r w:rsidR="00B23E90">
        <w:rPr>
          <w:rFonts w:ascii="Times New Roman" w:hAnsi="Times New Roman" w:cs="Times New Roman"/>
          <w:sz w:val="28"/>
          <w:szCs w:val="28"/>
        </w:rPr>
        <w:t xml:space="preserve"> и другие учреждения</w:t>
      </w:r>
      <w:r w:rsidRPr="00587E11">
        <w:rPr>
          <w:rFonts w:ascii="Times New Roman" w:hAnsi="Times New Roman" w:cs="Times New Roman"/>
          <w:sz w:val="28"/>
          <w:szCs w:val="28"/>
        </w:rPr>
        <w:t>, в которых занимаются</w:t>
      </w:r>
      <w:r w:rsidRPr="00587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7E11">
        <w:rPr>
          <w:rFonts w:ascii="Times New Roman" w:hAnsi="Times New Roman" w:cs="Times New Roman"/>
          <w:b/>
          <w:sz w:val="28"/>
          <w:szCs w:val="28"/>
        </w:rPr>
        <w:t>93</w:t>
      </w:r>
      <w:r w:rsidR="00D21011">
        <w:rPr>
          <w:rFonts w:ascii="Times New Roman" w:hAnsi="Times New Roman" w:cs="Times New Roman"/>
          <w:b/>
          <w:sz w:val="28"/>
          <w:szCs w:val="28"/>
        </w:rPr>
        <w:t>214</w:t>
      </w:r>
      <w:r w:rsidRPr="00587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E11">
        <w:rPr>
          <w:rFonts w:ascii="Times New Roman" w:hAnsi="Times New Roman" w:cs="Times New Roman"/>
          <w:sz w:val="28"/>
          <w:szCs w:val="28"/>
        </w:rPr>
        <w:t xml:space="preserve">спортсмена. </w:t>
      </w:r>
    </w:p>
    <w:p w:rsidR="00CB4841" w:rsidRDefault="00CB4841" w:rsidP="00CB484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841">
        <w:rPr>
          <w:rFonts w:ascii="Times New Roman" w:hAnsi="Times New Roman" w:cs="Times New Roman"/>
          <w:sz w:val="28"/>
          <w:szCs w:val="28"/>
        </w:rPr>
        <w:t xml:space="preserve">В ЧР </w:t>
      </w:r>
      <w:r w:rsidR="005657AB">
        <w:rPr>
          <w:rFonts w:ascii="Times New Roman" w:hAnsi="Times New Roman" w:cs="Times New Roman"/>
          <w:sz w:val="28"/>
          <w:szCs w:val="28"/>
        </w:rPr>
        <w:t>согласно статистическому отчету 1-ФК развиваются 48</w:t>
      </w:r>
      <w:r w:rsidRPr="00CB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A8E">
        <w:rPr>
          <w:rFonts w:ascii="Times New Roman" w:hAnsi="Times New Roman" w:cs="Times New Roman"/>
          <w:bCs/>
          <w:sz w:val="28"/>
          <w:szCs w:val="28"/>
        </w:rPr>
        <w:t>видов</w:t>
      </w:r>
      <w:r w:rsidRPr="00CB4841">
        <w:rPr>
          <w:rFonts w:ascii="Times New Roman" w:hAnsi="Times New Roman" w:cs="Times New Roman"/>
          <w:sz w:val="28"/>
          <w:szCs w:val="28"/>
        </w:rPr>
        <w:t xml:space="preserve"> спорта, среди которых базовыми для Чеченской Республики являются </w:t>
      </w:r>
      <w:r w:rsidRPr="00CB484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F0A">
        <w:rPr>
          <w:rFonts w:ascii="Times New Roman" w:hAnsi="Times New Roman" w:cs="Times New Roman"/>
          <w:bCs/>
          <w:sz w:val="28"/>
          <w:szCs w:val="28"/>
        </w:rPr>
        <w:t>видов спорта:</w:t>
      </w:r>
      <w:r w:rsidRPr="00CB48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841">
        <w:rPr>
          <w:rFonts w:ascii="Times New Roman" w:hAnsi="Times New Roman" w:cs="Times New Roman"/>
          <w:sz w:val="28"/>
          <w:szCs w:val="28"/>
        </w:rPr>
        <w:t>футбол, спортивная борьба (греко-римская борьба, вольная борьба), тяжелая атлетика, дзюдо, бокс, тхэквондо, самбо (кроме самбо, все олимпийские)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57AB" w:rsidRPr="005657AB" w:rsidRDefault="005657AB" w:rsidP="00CB484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657AB">
        <w:rPr>
          <w:rFonts w:ascii="Times New Roman" w:hAnsi="Times New Roman" w:cs="Times New Roman"/>
          <w:sz w:val="28"/>
          <w:szCs w:val="28"/>
        </w:rPr>
        <w:t xml:space="preserve">Наибольшее количество занимающихся по спортивной борьбе и футболу – </w:t>
      </w:r>
      <w:r w:rsidRPr="005657AB">
        <w:rPr>
          <w:rFonts w:ascii="Times New Roman" w:hAnsi="Times New Roman" w:cs="Times New Roman"/>
          <w:sz w:val="28"/>
          <w:szCs w:val="28"/>
        </w:rPr>
        <w:t>40676</w:t>
      </w:r>
      <w:r w:rsidRPr="005657AB">
        <w:rPr>
          <w:rFonts w:ascii="Times New Roman" w:hAnsi="Times New Roman" w:cs="Times New Roman"/>
          <w:sz w:val="28"/>
          <w:szCs w:val="28"/>
        </w:rPr>
        <w:t xml:space="preserve"> и </w:t>
      </w:r>
      <w:r w:rsidRPr="005657AB">
        <w:rPr>
          <w:rFonts w:ascii="Times New Roman" w:hAnsi="Times New Roman" w:cs="Times New Roman"/>
          <w:sz w:val="28"/>
          <w:szCs w:val="28"/>
        </w:rPr>
        <w:t>26382</w:t>
      </w:r>
      <w:r w:rsidRPr="005657AB">
        <w:rPr>
          <w:rFonts w:ascii="Times New Roman" w:hAnsi="Times New Roman" w:cs="Times New Roman"/>
          <w:sz w:val="28"/>
          <w:szCs w:val="28"/>
        </w:rPr>
        <w:t xml:space="preserve"> человек соответственно.</w:t>
      </w:r>
      <w:r>
        <w:rPr>
          <w:rFonts w:ascii="Times New Roman" w:hAnsi="Times New Roman" w:cs="Times New Roman"/>
          <w:sz w:val="28"/>
          <w:szCs w:val="28"/>
        </w:rPr>
        <w:t xml:space="preserve"> Хорошими темпами развиваются </w:t>
      </w:r>
      <w:r w:rsidR="00DE069B">
        <w:rPr>
          <w:rFonts w:ascii="Times New Roman" w:hAnsi="Times New Roman" w:cs="Times New Roman"/>
          <w:sz w:val="28"/>
          <w:szCs w:val="28"/>
        </w:rPr>
        <w:t xml:space="preserve">и такие виды спорта, как </w:t>
      </w:r>
      <w:r>
        <w:rPr>
          <w:rFonts w:ascii="Times New Roman" w:hAnsi="Times New Roman" w:cs="Times New Roman"/>
          <w:sz w:val="28"/>
          <w:szCs w:val="28"/>
        </w:rPr>
        <w:t>волейбол, восточные единоборства, рукопашный бой, шашки, шахматы и некоторые другие.</w:t>
      </w:r>
    </w:p>
    <w:p w:rsidR="00CB4841" w:rsidRDefault="00CB4841" w:rsidP="00CB484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5657AB">
        <w:rPr>
          <w:rFonts w:ascii="Times New Roman" w:eastAsia="Calibri" w:hAnsi="Times New Roman" w:cs="Times New Roman"/>
          <w:spacing w:val="-8"/>
          <w:sz w:val="28"/>
          <w:szCs w:val="28"/>
        </w:rPr>
        <w:t>Систематическими занятиями физической культурой и спортом по</w:t>
      </w:r>
      <w:r w:rsidRPr="00CB484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оперативным данным охвачено </w:t>
      </w:r>
      <w:r w:rsidRPr="00CB484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44,5</w:t>
      </w:r>
      <w:r w:rsidRPr="00CB484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% населения</w:t>
      </w:r>
      <w:r w:rsidR="004904A0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(</w:t>
      </w:r>
      <w:r w:rsidR="004904A0" w:rsidRPr="004904A0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610 164 чел.)</w:t>
      </w:r>
      <w:r w:rsidRPr="00CB484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- выполнение плана регионального проекта «Спорт – норма жизни» составляет </w:t>
      </w:r>
      <w:r w:rsidRPr="00CB484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112,1 %.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841" w:rsidRDefault="00CB4841" w:rsidP="00CB4841">
      <w:pPr>
        <w:spacing w:after="0" w:line="240" w:lineRule="auto"/>
        <w:ind w:left="-284" w:firstLine="992"/>
        <w:jc w:val="both"/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</w:pPr>
      <w:r w:rsidRPr="00CB484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Общая численность граждан, вовлеченных в добровольческую деятельность в рамках регионального проекта «Социальная активность» составляет </w:t>
      </w:r>
      <w:r w:rsidRPr="00CB484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233,5 тыс. чел</w:t>
      </w:r>
      <w:r w:rsidRPr="00CB484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., что составляет от планового показателя </w:t>
      </w:r>
      <w:r w:rsidRPr="00CB4841"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>100,04%</w:t>
      </w:r>
      <w:r>
        <w:rPr>
          <w:rFonts w:ascii="Times New Roman" w:eastAsia="Calibri" w:hAnsi="Times New Roman" w:cs="Times New Roman"/>
          <w:b/>
          <w:bCs/>
          <w:spacing w:val="-8"/>
          <w:sz w:val="28"/>
          <w:szCs w:val="28"/>
        </w:rPr>
        <w:t xml:space="preserve">. </w:t>
      </w:r>
    </w:p>
    <w:p w:rsidR="00152F0A" w:rsidRPr="00646E25" w:rsidRDefault="00CB4841" w:rsidP="00646E25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B4841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Доля лиц с ограниченными возможностями здоровья (ОВЗ) и инвалидов, систематически занимающихся физической культурой и спортом, в общей численности данной категории - </w:t>
      </w:r>
      <w:r w:rsidRPr="00CB4841">
        <w:rPr>
          <w:rFonts w:ascii="Times New Roman" w:eastAsia="Calibri" w:hAnsi="Times New Roman" w:cs="Times New Roman"/>
          <w:b/>
          <w:spacing w:val="-8"/>
          <w:sz w:val="28"/>
          <w:szCs w:val="28"/>
        </w:rPr>
        <w:t>15,1%.</w:t>
      </w:r>
    </w:p>
    <w:p w:rsidR="00EF550A" w:rsidRDefault="00EF550A" w:rsidP="00FF665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работников в сфере физической культуры и спорта – </w:t>
      </w:r>
      <w:r w:rsidRPr="00EF550A">
        <w:rPr>
          <w:rFonts w:ascii="Times New Roman" w:hAnsi="Times New Roman" w:cs="Times New Roman"/>
          <w:b/>
          <w:sz w:val="28"/>
          <w:szCs w:val="28"/>
        </w:rPr>
        <w:t>39</w:t>
      </w:r>
      <w:r w:rsidR="00CB4841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B4841" w:rsidRPr="00CB4841">
        <w:rPr>
          <w:rFonts w:ascii="Times New Roman" w:hAnsi="Times New Roman" w:cs="Times New Roman"/>
          <w:b/>
          <w:bCs/>
          <w:sz w:val="28"/>
          <w:szCs w:val="28"/>
        </w:rPr>
        <w:t>87</w:t>
      </w:r>
      <w:r w:rsidRPr="00CB48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сотрудников Минспорта ЧР</w:t>
      </w:r>
      <w:r w:rsidR="00CB4841">
        <w:rPr>
          <w:rFonts w:ascii="Times New Roman" w:hAnsi="Times New Roman" w:cs="Times New Roman"/>
          <w:sz w:val="28"/>
          <w:szCs w:val="28"/>
        </w:rPr>
        <w:t xml:space="preserve"> и </w:t>
      </w:r>
      <w:r w:rsidR="00CB4841" w:rsidRPr="00CB4841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="00CB4841">
        <w:rPr>
          <w:rFonts w:ascii="Times New Roman" w:hAnsi="Times New Roman" w:cs="Times New Roman"/>
          <w:sz w:val="28"/>
          <w:szCs w:val="28"/>
        </w:rPr>
        <w:t xml:space="preserve"> ГКУ</w:t>
      </w:r>
      <w:r w:rsidR="001A6E30">
        <w:rPr>
          <w:rFonts w:ascii="Times New Roman" w:hAnsi="Times New Roman" w:cs="Times New Roman"/>
          <w:sz w:val="28"/>
          <w:szCs w:val="28"/>
        </w:rPr>
        <w:t xml:space="preserve"> «Минспорта ЧР»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550A">
        <w:rPr>
          <w:rFonts w:ascii="Times New Roman" w:hAnsi="Times New Roman" w:cs="Times New Roman"/>
          <w:b/>
          <w:sz w:val="28"/>
          <w:szCs w:val="28"/>
        </w:rPr>
        <w:t>17</w:t>
      </w:r>
      <w:r w:rsidR="00CB4841">
        <w:rPr>
          <w:rFonts w:ascii="Times New Roman" w:hAnsi="Times New Roman" w:cs="Times New Roman"/>
          <w:b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тренера и других работников подведомственных организаций.</w:t>
      </w:r>
    </w:p>
    <w:p w:rsidR="00114A4C" w:rsidRPr="00094A8E" w:rsidRDefault="00114A4C" w:rsidP="00FF665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94A8E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9879A3" w:rsidRPr="00094A8E">
        <w:rPr>
          <w:rFonts w:ascii="Times New Roman" w:hAnsi="Times New Roman" w:cs="Times New Roman"/>
          <w:sz w:val="28"/>
          <w:szCs w:val="28"/>
        </w:rPr>
        <w:t>1</w:t>
      </w:r>
      <w:r w:rsidR="00D701BE" w:rsidRPr="00094A8E">
        <w:rPr>
          <w:rFonts w:ascii="Times New Roman" w:hAnsi="Times New Roman" w:cs="Times New Roman"/>
          <w:sz w:val="28"/>
          <w:szCs w:val="28"/>
        </w:rPr>
        <w:t xml:space="preserve"> февраля 2021</w:t>
      </w:r>
      <w:r w:rsidRPr="00094A8E">
        <w:rPr>
          <w:rFonts w:ascii="Times New Roman" w:hAnsi="Times New Roman" w:cs="Times New Roman"/>
          <w:sz w:val="28"/>
          <w:szCs w:val="28"/>
        </w:rPr>
        <w:t xml:space="preserve"> года количество спортсменов Чеченской Республики – членов сборных команд Российской Федерации составило – </w:t>
      </w:r>
      <w:r w:rsidRPr="00094A8E">
        <w:rPr>
          <w:rFonts w:ascii="Times New Roman" w:hAnsi="Times New Roman" w:cs="Times New Roman"/>
          <w:b/>
          <w:sz w:val="28"/>
          <w:szCs w:val="28"/>
        </w:rPr>
        <w:t>3</w:t>
      </w:r>
      <w:r w:rsidR="00D701BE" w:rsidRPr="00094A8E">
        <w:rPr>
          <w:rFonts w:ascii="Times New Roman" w:hAnsi="Times New Roman" w:cs="Times New Roman"/>
          <w:b/>
          <w:sz w:val="28"/>
          <w:szCs w:val="28"/>
        </w:rPr>
        <w:t>20</w:t>
      </w:r>
      <w:r w:rsidRPr="00094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A8E">
        <w:rPr>
          <w:rFonts w:ascii="Times New Roman" w:hAnsi="Times New Roman" w:cs="Times New Roman"/>
          <w:sz w:val="28"/>
          <w:szCs w:val="28"/>
        </w:rPr>
        <w:t>спортсменов</w:t>
      </w:r>
      <w:r w:rsidRPr="00094A8E">
        <w:rPr>
          <w:rFonts w:ascii="Times New Roman" w:hAnsi="Times New Roman" w:cs="Times New Roman"/>
          <w:b/>
          <w:sz w:val="28"/>
          <w:szCs w:val="28"/>
        </w:rPr>
        <w:t>.</w:t>
      </w:r>
      <w:r w:rsidRPr="00094A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A8E" w:rsidRPr="00094A8E" w:rsidRDefault="00094A8E" w:rsidP="00FF665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094A8E">
        <w:rPr>
          <w:rFonts w:ascii="Times New Roman" w:hAnsi="Times New Roman" w:cs="Times New Roman"/>
          <w:color w:val="000000" w:themeColor="text1"/>
          <w:sz w:val="28"/>
          <w:szCs w:val="28"/>
        </w:rPr>
        <w:t>Всего в ЧР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1.02. 2021 г.</w:t>
      </w:r>
      <w:r w:rsidRPr="00094A8E">
        <w:rPr>
          <w:rFonts w:ascii="Times New Roman" w:hAnsi="Times New Roman" w:cs="Times New Roman"/>
          <w:color w:val="000000" w:themeColor="text1"/>
          <w:sz w:val="28"/>
          <w:szCs w:val="28"/>
        </w:rPr>
        <w:t>: кандидатов в мастера спорта (КМС) – 978, мастеров спорта России – 242, мастеров спорта международного класса (МСМК) – 17, ЗМС – 4.</w:t>
      </w:r>
    </w:p>
    <w:p w:rsidR="00587E11" w:rsidRPr="00EF550A" w:rsidRDefault="00587E11" w:rsidP="00152F0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1761" w:rsidRPr="009879A3" w:rsidRDefault="00114A4C" w:rsidP="00FF665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9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</w:t>
      </w:r>
      <w:r w:rsidR="00152F0A">
        <w:rPr>
          <w:rFonts w:ascii="Times New Roman" w:hAnsi="Times New Roman" w:cs="Times New Roman"/>
          <w:b/>
          <w:sz w:val="28"/>
          <w:szCs w:val="28"/>
        </w:rPr>
        <w:t xml:space="preserve">физкультурно-спортивной работы </w:t>
      </w:r>
      <w:r w:rsidRPr="009879A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52F0A">
        <w:rPr>
          <w:rFonts w:ascii="Times New Roman" w:hAnsi="Times New Roman" w:cs="Times New Roman"/>
          <w:b/>
          <w:sz w:val="28"/>
          <w:szCs w:val="28"/>
        </w:rPr>
        <w:t>январь</w:t>
      </w:r>
      <w:r w:rsidRPr="009879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202</w:t>
      </w:r>
      <w:r w:rsidR="00152F0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1</w:t>
      </w:r>
      <w:r w:rsidRPr="009879A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года</w:t>
      </w:r>
      <w:r w:rsidRPr="009879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761" w:rsidRPr="009879A3">
        <w:rPr>
          <w:rFonts w:ascii="Times New Roman" w:hAnsi="Times New Roman" w:cs="Times New Roman"/>
          <w:b/>
          <w:sz w:val="28"/>
          <w:szCs w:val="28"/>
        </w:rPr>
        <w:t>по развитию видов спорта</w:t>
      </w:r>
    </w:p>
    <w:tbl>
      <w:tblPr>
        <w:tblStyle w:val="a4"/>
        <w:tblW w:w="0" w:type="auto"/>
        <w:tblInd w:w="-284" w:type="dxa"/>
        <w:tblLook w:val="04A0" w:firstRow="1" w:lastRow="0" w:firstColumn="1" w:lastColumn="0" w:noHBand="0" w:noVBand="1"/>
      </w:tblPr>
      <w:tblGrid>
        <w:gridCol w:w="676"/>
        <w:gridCol w:w="7513"/>
        <w:gridCol w:w="1382"/>
      </w:tblGrid>
      <w:tr w:rsidR="006F1761" w:rsidRPr="006F1761" w:rsidTr="00F31824">
        <w:tc>
          <w:tcPr>
            <w:tcW w:w="676" w:type="dxa"/>
          </w:tcPr>
          <w:p w:rsidR="006F1761" w:rsidRDefault="00094A8E" w:rsidP="00FF6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vAlign w:val="center"/>
          </w:tcPr>
          <w:p w:rsidR="006F1761" w:rsidRPr="006F1761" w:rsidRDefault="006F1761" w:rsidP="00F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Количество спортсменов ЧР</w:t>
            </w:r>
            <w:r w:rsidRPr="006F176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– членов сборных кома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нд РФ</w:t>
            </w:r>
          </w:p>
        </w:tc>
        <w:tc>
          <w:tcPr>
            <w:tcW w:w="1382" w:type="dxa"/>
            <w:vAlign w:val="bottom"/>
          </w:tcPr>
          <w:p w:rsidR="006F1761" w:rsidRPr="006F1761" w:rsidRDefault="006F1761" w:rsidP="00FF6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17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701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6F1761" w:rsidRPr="006F1761" w:rsidTr="00F31824">
        <w:tc>
          <w:tcPr>
            <w:tcW w:w="676" w:type="dxa"/>
          </w:tcPr>
          <w:p w:rsidR="006F1761" w:rsidRPr="006F1761" w:rsidRDefault="00094A8E" w:rsidP="00FF6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vAlign w:val="center"/>
          </w:tcPr>
          <w:p w:rsidR="006F1761" w:rsidRPr="006F1761" w:rsidRDefault="006F1761" w:rsidP="00F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61">
              <w:rPr>
                <w:rFonts w:ascii="Times New Roman" w:hAnsi="Times New Roman" w:cs="Times New Roman"/>
                <w:sz w:val="28"/>
                <w:szCs w:val="28"/>
              </w:rPr>
              <w:t>Присвоено звание кандидата в мастера спорта</w:t>
            </w:r>
          </w:p>
        </w:tc>
        <w:tc>
          <w:tcPr>
            <w:tcW w:w="1382" w:type="dxa"/>
            <w:vAlign w:val="bottom"/>
          </w:tcPr>
          <w:p w:rsidR="006F1761" w:rsidRPr="006F1761" w:rsidRDefault="005F7EC3" w:rsidP="00FF6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</w:tr>
      <w:tr w:rsidR="006F1761" w:rsidRPr="006F1761" w:rsidTr="00F31824">
        <w:tc>
          <w:tcPr>
            <w:tcW w:w="676" w:type="dxa"/>
          </w:tcPr>
          <w:p w:rsidR="006F1761" w:rsidRPr="006F1761" w:rsidRDefault="00094A8E" w:rsidP="00FF6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6F1761" w:rsidRPr="006F1761" w:rsidRDefault="006F1761" w:rsidP="00F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761">
              <w:rPr>
                <w:rFonts w:ascii="Times New Roman" w:hAnsi="Times New Roman" w:cs="Times New Roman"/>
                <w:sz w:val="28"/>
                <w:szCs w:val="28"/>
              </w:rPr>
              <w:t>Присвоено звание мастера спорта России</w:t>
            </w:r>
            <w:r w:rsidR="00671822"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(подготовлены)</w:t>
            </w:r>
          </w:p>
        </w:tc>
        <w:tc>
          <w:tcPr>
            <w:tcW w:w="1382" w:type="dxa"/>
            <w:vAlign w:val="bottom"/>
          </w:tcPr>
          <w:p w:rsidR="006F1761" w:rsidRPr="006F1761" w:rsidRDefault="00671822" w:rsidP="00FF665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6F1761" w:rsidRPr="006F1761" w:rsidTr="006F1761">
        <w:tc>
          <w:tcPr>
            <w:tcW w:w="676" w:type="dxa"/>
          </w:tcPr>
          <w:p w:rsidR="006F1761" w:rsidRPr="006F1761" w:rsidRDefault="00044BAC" w:rsidP="00FF6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6F1761" w:rsidRDefault="006F1761" w:rsidP="00FF6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судейских категорий</w:t>
            </w:r>
          </w:p>
        </w:tc>
        <w:tc>
          <w:tcPr>
            <w:tcW w:w="1382" w:type="dxa"/>
          </w:tcPr>
          <w:p w:rsidR="006F1761" w:rsidRDefault="00044BAC" w:rsidP="00FF6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564E9" w:rsidRDefault="00A564E9" w:rsidP="00FF665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6F1761" w:rsidRDefault="00044BAC" w:rsidP="00FF6654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январе 2021 года з</w:t>
      </w:r>
      <w:r w:rsidR="006F1761">
        <w:rPr>
          <w:rFonts w:ascii="Times New Roman" w:eastAsia="SimSun" w:hAnsi="Times New Roman" w:cs="Times New Roman"/>
          <w:sz w:val="28"/>
          <w:szCs w:val="28"/>
          <w:lang w:eastAsia="ru-RU"/>
        </w:rPr>
        <w:t>авершена работа по формированию Единого календарного плана физкультурно-спортивных мероприятий на 202</w:t>
      </w:r>
      <w:r w:rsidR="00587E11">
        <w:rPr>
          <w:rFonts w:ascii="Times New Roman" w:eastAsia="SimSun" w:hAnsi="Times New Roman" w:cs="Times New Roman"/>
          <w:sz w:val="28"/>
          <w:szCs w:val="28"/>
          <w:lang w:eastAsia="ru-RU"/>
        </w:rPr>
        <w:t>1</w:t>
      </w:r>
      <w:r w:rsidR="006F1761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год с общим охватом </w:t>
      </w:r>
      <w:r w:rsidR="00094A8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746</w:t>
      </w:r>
      <w:r w:rsidR="00E13E1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мероприятия.</w:t>
      </w:r>
    </w:p>
    <w:p w:rsidR="00114A4C" w:rsidRPr="00255FC4" w:rsidRDefault="00114A4C" w:rsidP="00FF6654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F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Чеченс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Республике функционируют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87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42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55FC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аккредитованных спортивных федераций</w:t>
      </w:r>
      <w:r w:rsidR="005F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7EC3" w:rsidRPr="00B47526">
        <w:rPr>
          <w:rFonts w:ascii="Times New Roman" w:hAnsi="Times New Roman" w:cs="Times New Roman"/>
          <w:sz w:val="28"/>
        </w:rPr>
        <w:t>которые тесно взаимодействуют с Минспортом ЧР в целях ра</w:t>
      </w:r>
      <w:r w:rsidR="005F7EC3">
        <w:rPr>
          <w:rFonts w:ascii="Times New Roman" w:hAnsi="Times New Roman" w:cs="Times New Roman"/>
          <w:sz w:val="28"/>
        </w:rPr>
        <w:t>звития видов спорта.</w:t>
      </w:r>
    </w:p>
    <w:p w:rsidR="005F7EC3" w:rsidRDefault="00114A4C" w:rsidP="005F7EC3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0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Повышение роли физической культуры и спорта 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укреплении здоровья и увеличение</w:t>
      </w:r>
      <w:r w:rsidRPr="004D0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трудовой ак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тивности населения, формирование</w:t>
      </w:r>
      <w:r w:rsidRPr="004D0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здор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ового образа жизни и организация</w:t>
      </w:r>
      <w:r w:rsidRPr="004D04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активного отдыха людей является неотъемлемой задачей деятельности Министерства. В этой связи необходимо отметить, что во всех спортивных школах ведется воспитательная работа в соответствии с Единой концепцией духовно-нравственного воспитания и развития подрастающего поколения Чеченской Республики, утвержденной Главой Чеченской Республики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Р.А. Кадыровым 14.02.2013 г.</w:t>
      </w:r>
    </w:p>
    <w:p w:rsidR="00014F00" w:rsidRPr="005F7EC3" w:rsidRDefault="00014F00" w:rsidP="005F7EC3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«Спорт – норма жизни» в течение января проделана следующая работа:</w:t>
      </w:r>
    </w:p>
    <w:p w:rsidR="00014F00" w:rsidRPr="001A6E30" w:rsidRDefault="00014F00" w:rsidP="00014F0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6E30">
        <w:rPr>
          <w:rFonts w:ascii="Times New Roman" w:hAnsi="Times New Roman" w:cs="Times New Roman"/>
          <w:color w:val="000000"/>
          <w:sz w:val="28"/>
          <w:szCs w:val="28"/>
        </w:rPr>
        <w:t>азмещены годовые отчеты по соглашениям о предоставлении субсидий из федерального бюджета бюджету Чеченской Республики в подсистеме бюджетного планирования ГИИС «Электронный бюджет»;</w:t>
      </w:r>
    </w:p>
    <w:p w:rsidR="00014F00" w:rsidRPr="001A6E30" w:rsidRDefault="00014F00" w:rsidP="00014F0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A6E30">
        <w:rPr>
          <w:rFonts w:ascii="Times New Roman" w:hAnsi="Times New Roman" w:cs="Times New Roman"/>
          <w:color w:val="000000"/>
          <w:sz w:val="28"/>
          <w:szCs w:val="28"/>
        </w:rPr>
        <w:t>азмещен годовой отчет о реализации регионального проекта «Спорт – норма жизни» в подсистеме бюджетного планирования ГИИС «Электронный бюджет»;</w:t>
      </w:r>
    </w:p>
    <w:p w:rsidR="00014F00" w:rsidRPr="001A6E30" w:rsidRDefault="00014F00" w:rsidP="00014F0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A6E30">
        <w:rPr>
          <w:rFonts w:ascii="Times New Roman" w:hAnsi="Times New Roman" w:cs="Times New Roman"/>
          <w:color w:val="000000"/>
          <w:sz w:val="28"/>
          <w:szCs w:val="28"/>
        </w:rPr>
        <w:t>одготовка отчета о реализации государственной программы «Развитие физической культуры и спорта Чеченской Республики» для предоставления в Правительство Чеченской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A6E30">
        <w:rPr>
          <w:rFonts w:ascii="Times New Roman" w:hAnsi="Times New Roman" w:cs="Times New Roman"/>
          <w:color w:val="000000"/>
          <w:sz w:val="28"/>
          <w:szCs w:val="28"/>
        </w:rPr>
        <w:t>Министерство спорта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другие заинтересованные органы исполнительной власти.</w:t>
      </w:r>
    </w:p>
    <w:p w:rsidR="00014F00" w:rsidRPr="00014F00" w:rsidRDefault="00014F00" w:rsidP="00014F0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A6E30">
        <w:rPr>
          <w:rFonts w:ascii="Times New Roman" w:hAnsi="Times New Roman" w:cs="Times New Roman"/>
          <w:color w:val="000000"/>
          <w:sz w:val="28"/>
          <w:szCs w:val="28"/>
        </w:rPr>
        <w:t xml:space="preserve">ктуализация паспорта регионального проекта «Спорт – норма жизни»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1A6E30">
        <w:rPr>
          <w:rFonts w:ascii="Times New Roman" w:hAnsi="Times New Roman" w:cs="Times New Roman"/>
          <w:color w:val="000000"/>
          <w:sz w:val="28"/>
          <w:szCs w:val="28"/>
        </w:rPr>
        <w:t>заключёнными в декабре 2020 года соглашениями о предоставлении субсидий из федерального бюджета бюджету Чеченской Республики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14F00" w:rsidRPr="001A6E30" w:rsidRDefault="00014F00" w:rsidP="00014F0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регионального проекта «Социальная активность» в течение января проделана следующая работа:</w:t>
      </w:r>
    </w:p>
    <w:p w:rsidR="00014F00" w:rsidRPr="001A6E30" w:rsidRDefault="00014F00" w:rsidP="00014F00">
      <w:pPr>
        <w:pStyle w:val="a5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E30">
        <w:rPr>
          <w:rFonts w:ascii="Times New Roman" w:hAnsi="Times New Roman" w:cs="Times New Roman"/>
          <w:sz w:val="28"/>
          <w:szCs w:val="28"/>
        </w:rPr>
        <w:t>Внесены изменения в паспорт регионального проекта «Социальная активность»;</w:t>
      </w:r>
    </w:p>
    <w:p w:rsidR="00014F00" w:rsidRPr="001A6E30" w:rsidRDefault="00014F00" w:rsidP="00014F0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30">
        <w:rPr>
          <w:rFonts w:ascii="Times New Roman" w:hAnsi="Times New Roman" w:cs="Times New Roman"/>
          <w:sz w:val="28"/>
          <w:szCs w:val="28"/>
        </w:rPr>
        <w:t>Подготовлен годовой отчет о реализации государственной программы Чеченской Республики «Развитие молодежной политики Чеченской Республики»</w:t>
      </w:r>
      <w:r w:rsidRPr="001A6E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</w:t>
      </w:r>
      <w:r w:rsidRPr="001A6E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постановлением Правительства Чеченской Республики от 7 февраля 2017 года № 17;</w:t>
      </w:r>
    </w:p>
    <w:p w:rsidR="00014F00" w:rsidRPr="00152F0A" w:rsidRDefault="00014F00" w:rsidP="00014F00">
      <w:pPr>
        <w:pStyle w:val="a5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6E30">
        <w:rPr>
          <w:rFonts w:ascii="Times New Roman" w:hAnsi="Times New Roman" w:cs="Times New Roman"/>
          <w:sz w:val="28"/>
          <w:szCs w:val="28"/>
        </w:rPr>
        <w:t>Сформированы годовые отчеты по региональным проектам «Социальная активность» в ГИИС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F00" w:rsidRDefault="00014F00" w:rsidP="007E0D7C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5263" w:rsidRDefault="00014F00" w:rsidP="00DC52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обеспечено проведение правовой экспертизы нормативно-правовых актов и проектов представленных правовых актов, подготовка и редактирование проектов правовых актов, а также их визирование. Внесены в порядке нормотворческой инициативы в Правительство Чеченской Республики проект постановления Правительства Чеченской Республики «Об утверждении Положения о Министерстве Чеченской Республики по физической культуре, спорту и молодежной политике» в новой редакции и 2 проекта распоряжений Правительства Чеченской Республики, в том числе «О создании ГАУ «ФСК им. </w:t>
      </w:r>
      <w:r>
        <w:rPr>
          <w:rFonts w:ascii="Times New Roman" w:hAnsi="Times New Roman" w:cs="Times New Roman"/>
          <w:sz w:val="28"/>
          <w:szCs w:val="28"/>
        </w:rPr>
        <w:br/>
        <w:t>А.Р. Кадырова».</w:t>
      </w:r>
      <w:r w:rsidR="00DC5263">
        <w:rPr>
          <w:rFonts w:ascii="Times New Roman" w:hAnsi="Times New Roman" w:cs="Times New Roman"/>
          <w:sz w:val="28"/>
          <w:szCs w:val="28"/>
        </w:rPr>
        <w:t xml:space="preserve"> В течение месяца</w:t>
      </w:r>
      <w:r w:rsidR="00DC5263">
        <w:rPr>
          <w:rFonts w:ascii="Times New Roman" w:hAnsi="Times New Roman" w:cs="Times New Roman"/>
          <w:sz w:val="28"/>
        </w:rPr>
        <w:t xml:space="preserve"> проведена работа по подготовке предложений по разработке проекта Закона Чеченской Республики </w:t>
      </w:r>
      <w:r w:rsidR="00DC5263">
        <w:rPr>
          <w:rFonts w:ascii="Times New Roman" w:hAnsi="Times New Roman" w:cs="Times New Roman"/>
          <w:sz w:val="28"/>
        </w:rPr>
        <w:br/>
        <w:t xml:space="preserve">«О государственной молодежной политике в Чеченской Республике». </w:t>
      </w:r>
    </w:p>
    <w:p w:rsidR="00DC5263" w:rsidRDefault="00DC5263" w:rsidP="00DC52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</w:t>
      </w:r>
      <w:r>
        <w:rPr>
          <w:rFonts w:ascii="Times New Roman" w:hAnsi="Times New Roman" w:cs="Times New Roman"/>
          <w:sz w:val="28"/>
        </w:rPr>
        <w:t xml:space="preserve">сбор информации по форме федерального статистического наблюдения в сфере государственной молодежной политики № 1-молодежь от Администраций муниципальных районов Чеченской Республики, с проведением разъяснительной работы по порядку заполнения формы. Также подготовлен и направлен в Администрацию Главы и Правительства Чеченской Республики план мероприятий 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квартал текущего года.</w:t>
      </w:r>
    </w:p>
    <w:p w:rsidR="00DC5263" w:rsidRDefault="00DC5263" w:rsidP="00DC526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Проведено мероприятие, в форме викторины, приуроченной ко Дню российского студенчества. В ходе мероприятия присутствовавшей молодежи была осуществлена раздача книг и других полезных для молодежи учебных пособий.</w:t>
      </w:r>
    </w:p>
    <w:p w:rsidR="00671822" w:rsidRDefault="00671822" w:rsidP="007E0D7C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Сформирован и направлен в Минспорт России для согласования статистический отчет 5-ФК. Ведется активная работа совместно с органами местного самоуправления по формированию статистических отчетов 1-ФК, 2-ГТО, 3-АФК, проводятся совещания и обучающие семинары.</w:t>
      </w:r>
    </w:p>
    <w:p w:rsidR="00571B61" w:rsidRDefault="00954F2D" w:rsidP="00571B61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7E0D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Подготовлено</w:t>
      </w:r>
      <w:r w:rsidRPr="007E0D7C">
        <w:rPr>
          <w:rFonts w:ascii="Times New Roman" w:hAnsi="Times New Roman" w:cs="Times New Roman"/>
          <w:sz w:val="28"/>
          <w:szCs w:val="28"/>
        </w:rPr>
        <w:t xml:space="preserve"> положение с изменениями об оплате труда работников государственных учреждений Чеченской Республики, осуществляющих деятельность в сфере физической культуры и спорта</w:t>
      </w:r>
      <w:r w:rsidR="007E0D7C">
        <w:rPr>
          <w:rFonts w:ascii="Times New Roman" w:hAnsi="Times New Roman" w:cs="Times New Roman"/>
          <w:sz w:val="28"/>
          <w:szCs w:val="28"/>
        </w:rPr>
        <w:t xml:space="preserve">, завершается разработка </w:t>
      </w:r>
      <w:r w:rsidR="007E0D7C" w:rsidRPr="007E0D7C">
        <w:rPr>
          <w:rFonts w:ascii="Times New Roman" w:hAnsi="Times New Roman" w:cs="Times New Roman"/>
          <w:sz w:val="28"/>
          <w:szCs w:val="28"/>
        </w:rPr>
        <w:t>положени</w:t>
      </w:r>
      <w:r w:rsidR="007E0D7C">
        <w:rPr>
          <w:rFonts w:ascii="Times New Roman" w:hAnsi="Times New Roman" w:cs="Times New Roman"/>
          <w:sz w:val="28"/>
          <w:szCs w:val="28"/>
        </w:rPr>
        <w:t>я</w:t>
      </w:r>
      <w:r w:rsidR="007E0D7C" w:rsidRPr="007E0D7C">
        <w:rPr>
          <w:rFonts w:ascii="Times New Roman" w:hAnsi="Times New Roman" w:cs="Times New Roman"/>
          <w:sz w:val="28"/>
          <w:szCs w:val="28"/>
        </w:rPr>
        <w:t xml:space="preserve"> «О ежемесячных стипендиях имени А.А. Кадырова, спортсменам, спортсменам-инвалидам и их тренерам за спортивные достижения по итогам выступлений на российских и международных соревнованиях»</w:t>
      </w:r>
      <w:r w:rsidR="007E0D7C">
        <w:rPr>
          <w:rFonts w:ascii="Times New Roman" w:hAnsi="Times New Roman" w:cs="Times New Roman"/>
          <w:sz w:val="28"/>
          <w:szCs w:val="28"/>
        </w:rPr>
        <w:t>.</w:t>
      </w:r>
    </w:p>
    <w:p w:rsidR="00C073E3" w:rsidRDefault="00370C0C" w:rsidP="00C073E3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C073E3">
        <w:rPr>
          <w:rFonts w:ascii="Times New Roman" w:hAnsi="Times New Roman" w:cs="Times New Roman"/>
          <w:sz w:val="28"/>
          <w:szCs w:val="28"/>
        </w:rPr>
        <w:t xml:space="preserve">Проведен мониторинг объектов, на </w:t>
      </w:r>
      <w:r w:rsidR="00152F0A" w:rsidRPr="00C073E3">
        <w:rPr>
          <w:rFonts w:ascii="Times New Roman" w:hAnsi="Times New Roman" w:cs="Times New Roman"/>
          <w:sz w:val="28"/>
          <w:szCs w:val="28"/>
        </w:rPr>
        <w:t>которых требуется</w:t>
      </w:r>
      <w:r w:rsidRPr="00C073E3">
        <w:rPr>
          <w:rFonts w:ascii="Times New Roman" w:hAnsi="Times New Roman" w:cs="Times New Roman"/>
          <w:sz w:val="28"/>
          <w:szCs w:val="28"/>
        </w:rPr>
        <w:t xml:space="preserve"> капитальный ремонт в 2021 году, а также </w:t>
      </w:r>
      <w:r w:rsidR="00C073E3">
        <w:rPr>
          <w:rFonts w:ascii="Times New Roman" w:hAnsi="Times New Roman" w:cs="Times New Roman"/>
          <w:sz w:val="28"/>
          <w:szCs w:val="28"/>
        </w:rPr>
        <w:t xml:space="preserve">требуется </w:t>
      </w:r>
      <w:r w:rsidRPr="00C073E3">
        <w:rPr>
          <w:rFonts w:ascii="Times New Roman" w:hAnsi="Times New Roman" w:cs="Times New Roman"/>
          <w:sz w:val="28"/>
          <w:szCs w:val="28"/>
        </w:rPr>
        <w:t>закупка спортивно-технологического оборудования, модернизация футбольных полей.</w:t>
      </w:r>
      <w:r w:rsidR="00FA79C1" w:rsidRPr="00C073E3">
        <w:rPr>
          <w:rFonts w:ascii="Times New Roman" w:hAnsi="Times New Roman" w:cs="Times New Roman"/>
          <w:sz w:val="28"/>
          <w:szCs w:val="28"/>
        </w:rPr>
        <w:t xml:space="preserve"> Направлен отчет в Минспорт России о ходе реализации мероприятий ФЦП «Развитие физической культуры и спорта в Российской Федерации на 2016-2020 </w:t>
      </w:r>
      <w:r w:rsidR="00C073E3" w:rsidRPr="00C073E3">
        <w:rPr>
          <w:rFonts w:ascii="Times New Roman" w:hAnsi="Times New Roman" w:cs="Times New Roman"/>
          <w:sz w:val="28"/>
          <w:szCs w:val="28"/>
        </w:rPr>
        <w:t>годы»</w:t>
      </w:r>
      <w:r w:rsidR="00C073E3">
        <w:rPr>
          <w:rFonts w:ascii="Times New Roman" w:hAnsi="Times New Roman" w:cs="Times New Roman"/>
          <w:sz w:val="28"/>
          <w:szCs w:val="28"/>
        </w:rPr>
        <w:t xml:space="preserve"> </w:t>
      </w:r>
      <w:r w:rsidR="00FA79C1" w:rsidRPr="00C073E3">
        <w:rPr>
          <w:rFonts w:ascii="Times New Roman" w:hAnsi="Times New Roman" w:cs="Times New Roman"/>
          <w:sz w:val="28"/>
          <w:szCs w:val="28"/>
        </w:rPr>
        <w:t>и федерального проекта «Спорт – норма жизни» за 2020 год.</w:t>
      </w:r>
    </w:p>
    <w:p w:rsidR="00014F00" w:rsidRDefault="00D7431E" w:rsidP="00014F0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1B7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Пресс</w:t>
      </w:r>
      <w:r w:rsidRPr="001B72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1B7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служба</w:t>
      </w:r>
      <w:r w:rsidRPr="001B727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Минспорта ЧР </w:t>
      </w:r>
      <w:r w:rsidRPr="001B72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активно</w:t>
      </w:r>
      <w:r w:rsidRPr="001B7279">
        <w:rPr>
          <w:rFonts w:ascii="Times New Roman" w:hAnsi="Times New Roman" w:cs="Times New Roman"/>
          <w:sz w:val="28"/>
          <w:szCs w:val="28"/>
          <w:shd w:val="clear" w:color="auto" w:fill="FFFFFF"/>
        </w:rPr>
        <w:t> занимается информированием населения о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деятельности Минспорта ЧР и </w:t>
      </w:r>
      <w:r w:rsidR="00F7692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взаимодействием с средствами массовой информации</w:t>
      </w:r>
      <w:r w:rsidRPr="001B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</w:t>
      </w:r>
      <w:r w:rsidR="00C073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январь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B72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опубликовано </w:t>
      </w:r>
      <w:r w:rsidR="001D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="00152F0A">
        <w:rPr>
          <w:rFonts w:ascii="Times New Roman" w:hAnsi="Times New Roman" w:cs="Times New Roman"/>
          <w:sz w:val="28"/>
          <w:szCs w:val="28"/>
          <w:shd w:val="clear" w:color="auto" w:fill="FFFFFF"/>
        </w:rPr>
        <w:t>34</w:t>
      </w:r>
      <w:r w:rsidR="001D21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фото и видеоматериалов в различных социальных сетях и на сайте Минспорта ЧР.</w:t>
      </w:r>
      <w:r w:rsidR="00DF19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направлено в Минспорт России 6 информационных справок</w:t>
      </w:r>
      <w:r w:rsidR="00014F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мероприятиям, проводимым в рамках регионального проекта «Спорт – норма жизни».</w:t>
      </w:r>
    </w:p>
    <w:p w:rsidR="00014F00" w:rsidRDefault="00014F00" w:rsidP="00014F00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январь 2021 года Минспортом ЧР исполнено и направлено в различные ведомства </w:t>
      </w:r>
      <w:r w:rsidRPr="00C073E3">
        <w:rPr>
          <w:rFonts w:ascii="Times New Roman" w:hAnsi="Times New Roman" w:cs="Times New Roman"/>
          <w:sz w:val="28"/>
          <w:szCs w:val="28"/>
        </w:rPr>
        <w:t>316 экземпляра деловой корреспонденции, из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3E3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73E3">
        <w:rPr>
          <w:rFonts w:ascii="Times New Roman" w:hAnsi="Times New Roman" w:cs="Times New Roman"/>
          <w:sz w:val="28"/>
          <w:szCs w:val="28"/>
        </w:rPr>
        <w:t>в Администрацию Главы и Правительства ЧР, 194 – в органы исполнительной власти ЧР. Обработано 326</w:t>
      </w:r>
      <w:r>
        <w:rPr>
          <w:rFonts w:ascii="Times New Roman" w:hAnsi="Times New Roman" w:cs="Times New Roman"/>
          <w:sz w:val="28"/>
          <w:szCs w:val="28"/>
        </w:rPr>
        <w:t xml:space="preserve"> входящей корреспонденции: писем, нормативно-правовых документов, проектов, протокольных поручений Президента РФ, Главы ЧР, Председателя Правительства ЧР и обращений граждан.</w:t>
      </w:r>
    </w:p>
    <w:p w:rsidR="0062047E" w:rsidRPr="00014F00" w:rsidRDefault="0062047E" w:rsidP="00FF6654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F00" w:rsidRDefault="00014F00" w:rsidP="00014F00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D7405" w:rsidRDefault="009D7405" w:rsidP="00014F00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51419C" w:rsidRPr="004904A0" w:rsidRDefault="00D701BE" w:rsidP="00014F00">
      <w:pPr>
        <w:tabs>
          <w:tab w:val="left" w:pos="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04A0">
        <w:rPr>
          <w:rFonts w:ascii="Times New Roman" w:hAnsi="Times New Roman" w:cs="Times New Roman"/>
          <w:sz w:val="24"/>
          <w:szCs w:val="24"/>
        </w:rPr>
        <w:t>1.02</w:t>
      </w:r>
      <w:r w:rsidR="0062047E" w:rsidRPr="004904A0">
        <w:rPr>
          <w:rFonts w:ascii="Times New Roman" w:hAnsi="Times New Roman" w:cs="Times New Roman"/>
          <w:sz w:val="24"/>
          <w:szCs w:val="24"/>
        </w:rPr>
        <w:t>. 202</w:t>
      </w:r>
      <w:r w:rsidRPr="004904A0">
        <w:rPr>
          <w:rFonts w:ascii="Times New Roman" w:hAnsi="Times New Roman" w:cs="Times New Roman"/>
          <w:sz w:val="24"/>
          <w:szCs w:val="24"/>
        </w:rPr>
        <w:t>1</w:t>
      </w:r>
      <w:r w:rsidR="0062047E" w:rsidRPr="004904A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1BE" w:rsidRDefault="00D701BE" w:rsidP="00D701BE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62047E" w:rsidRPr="0062047E" w:rsidRDefault="00D701BE" w:rsidP="00D701BE">
      <w:pPr>
        <w:tabs>
          <w:tab w:val="left" w:pos="21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делопроизводства и контроля</w:t>
      </w:r>
      <w:r w:rsidR="006204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7E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62047E">
        <w:rPr>
          <w:rFonts w:ascii="Times New Roman" w:hAnsi="Times New Roman" w:cs="Times New Roman"/>
          <w:sz w:val="28"/>
          <w:szCs w:val="28"/>
        </w:rPr>
        <w:t>Паскаев</w:t>
      </w:r>
      <w:proofErr w:type="spellEnd"/>
    </w:p>
    <w:sectPr w:rsidR="0062047E" w:rsidRPr="0062047E" w:rsidSect="00EF55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56300"/>
    <w:multiLevelType w:val="hybridMultilevel"/>
    <w:tmpl w:val="D230253A"/>
    <w:lvl w:ilvl="0" w:tplc="96E688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741FE4"/>
    <w:multiLevelType w:val="hybridMultilevel"/>
    <w:tmpl w:val="FDE2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30B7A"/>
    <w:multiLevelType w:val="hybridMultilevel"/>
    <w:tmpl w:val="2D34A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3E6D"/>
    <w:multiLevelType w:val="hybridMultilevel"/>
    <w:tmpl w:val="3CA63A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E7B2EB0"/>
    <w:multiLevelType w:val="hybridMultilevel"/>
    <w:tmpl w:val="A43AD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B0B3953"/>
    <w:multiLevelType w:val="hybridMultilevel"/>
    <w:tmpl w:val="B940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E0DCD"/>
    <w:multiLevelType w:val="hybridMultilevel"/>
    <w:tmpl w:val="30940C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757423A0"/>
    <w:multiLevelType w:val="hybridMultilevel"/>
    <w:tmpl w:val="BE8ECB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D72"/>
    <w:rsid w:val="00014F00"/>
    <w:rsid w:val="00044BAC"/>
    <w:rsid w:val="00094A8E"/>
    <w:rsid w:val="00114A4C"/>
    <w:rsid w:val="001316E8"/>
    <w:rsid w:val="00152F0A"/>
    <w:rsid w:val="0017286B"/>
    <w:rsid w:val="001A6E30"/>
    <w:rsid w:val="001D2102"/>
    <w:rsid w:val="00221886"/>
    <w:rsid w:val="002534B9"/>
    <w:rsid w:val="002C2C8A"/>
    <w:rsid w:val="0036330C"/>
    <w:rsid w:val="00370C0C"/>
    <w:rsid w:val="00382A37"/>
    <w:rsid w:val="00417BC1"/>
    <w:rsid w:val="00445C4A"/>
    <w:rsid w:val="00483714"/>
    <w:rsid w:val="004904A0"/>
    <w:rsid w:val="004F1040"/>
    <w:rsid w:val="0051419C"/>
    <w:rsid w:val="005657AB"/>
    <w:rsid w:val="00571B61"/>
    <w:rsid w:val="00587E11"/>
    <w:rsid w:val="005A3121"/>
    <w:rsid w:val="005D368E"/>
    <w:rsid w:val="005F67B3"/>
    <w:rsid w:val="005F7EC3"/>
    <w:rsid w:val="0062047E"/>
    <w:rsid w:val="00646E25"/>
    <w:rsid w:val="006510C5"/>
    <w:rsid w:val="00671822"/>
    <w:rsid w:val="006B5D72"/>
    <w:rsid w:val="006F1761"/>
    <w:rsid w:val="007160EE"/>
    <w:rsid w:val="007241F4"/>
    <w:rsid w:val="007723AE"/>
    <w:rsid w:val="007E0D7C"/>
    <w:rsid w:val="00812198"/>
    <w:rsid w:val="00864939"/>
    <w:rsid w:val="00904A37"/>
    <w:rsid w:val="009158BA"/>
    <w:rsid w:val="009237AE"/>
    <w:rsid w:val="00954F2D"/>
    <w:rsid w:val="0096239B"/>
    <w:rsid w:val="009879A3"/>
    <w:rsid w:val="009A5929"/>
    <w:rsid w:val="009B185A"/>
    <w:rsid w:val="009D065D"/>
    <w:rsid w:val="009D7405"/>
    <w:rsid w:val="009F171B"/>
    <w:rsid w:val="00A564E9"/>
    <w:rsid w:val="00A74BCE"/>
    <w:rsid w:val="00B23E90"/>
    <w:rsid w:val="00B34215"/>
    <w:rsid w:val="00BE38BB"/>
    <w:rsid w:val="00C073E3"/>
    <w:rsid w:val="00C73733"/>
    <w:rsid w:val="00C80CB9"/>
    <w:rsid w:val="00CB4841"/>
    <w:rsid w:val="00CE4004"/>
    <w:rsid w:val="00CE7B05"/>
    <w:rsid w:val="00D21011"/>
    <w:rsid w:val="00D701BE"/>
    <w:rsid w:val="00D7431E"/>
    <w:rsid w:val="00DB788F"/>
    <w:rsid w:val="00DC5263"/>
    <w:rsid w:val="00DE069B"/>
    <w:rsid w:val="00DF1928"/>
    <w:rsid w:val="00E13E1B"/>
    <w:rsid w:val="00EF4DD8"/>
    <w:rsid w:val="00EF550A"/>
    <w:rsid w:val="00F715FE"/>
    <w:rsid w:val="00F75236"/>
    <w:rsid w:val="00F76927"/>
    <w:rsid w:val="00FA79C1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721A"/>
  <w15:docId w15:val="{39759073-C6C6-44FC-94A4-7413579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4A4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F1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715FE"/>
    <w:pPr>
      <w:ind w:left="720"/>
      <w:contextualSpacing/>
    </w:pPr>
  </w:style>
  <w:style w:type="character" w:styleId="a6">
    <w:name w:val="Strong"/>
    <w:basedOn w:val="a0"/>
    <w:uiPriority w:val="22"/>
    <w:qFormat/>
    <w:rsid w:val="00EF4DD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F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50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FA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</dc:creator>
  <cp:keywords/>
  <dc:description/>
  <cp:lastModifiedBy>Lenovo</cp:lastModifiedBy>
  <cp:revision>18</cp:revision>
  <cp:lastPrinted>2020-07-05T12:27:00Z</cp:lastPrinted>
  <dcterms:created xsi:type="dcterms:W3CDTF">2020-04-09T08:26:00Z</dcterms:created>
  <dcterms:modified xsi:type="dcterms:W3CDTF">2021-02-12T08:38:00Z</dcterms:modified>
</cp:coreProperties>
</file>